
<file path=[Content_Types].xml><?xml version="1.0" encoding="utf-8"?>
<Types xmlns="http://schemas.openxmlformats.org/package/2006/content-types">
  <Default Extension="png" ContentType="image/png"/>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ind w:firstLine="643" w:firstLineChars="200"/>
        <w:jc w:val="center"/>
        <w:rPr>
          <w:rFonts w:hint="eastAsia" w:ascii="宋体" w:hAnsi="宋体" w:cs="宋体"/>
          <w:b/>
          <w:bCs/>
          <w:sz w:val="32"/>
          <w:szCs w:val="32"/>
        </w:rPr>
      </w:pPr>
      <w:bookmarkStart w:id="0" w:name="_Toc5906"/>
      <w:bookmarkStart w:id="1" w:name="_Toc2735"/>
      <w:r>
        <w:rPr>
          <w:rFonts w:hint="eastAsia" w:ascii="宋体" w:hAnsi="宋体" w:cs="宋体"/>
          <w:b/>
          <w:bCs/>
          <w:sz w:val="32"/>
          <w:szCs w:val="32"/>
        </w:rPr>
        <w:t>用户需求书</w:t>
      </w:r>
    </w:p>
    <w:bookmarkEnd w:id="0"/>
    <w:bookmarkEnd w:id="1"/>
    <w:p>
      <w:pPr>
        <w:snapToGrid w:val="0"/>
        <w:spacing w:before="240" w:beforeLines="100" w:line="360" w:lineRule="auto"/>
        <w:ind w:firstLine="482" w:firstLineChars="200"/>
        <w:outlineLvl w:val="1"/>
        <w:rPr>
          <w:rFonts w:hint="eastAsia" w:ascii="宋体" w:hAnsi="宋体" w:cs="宋体"/>
          <w:b/>
          <w:sz w:val="24"/>
          <w:u w:val="double"/>
        </w:rPr>
      </w:pPr>
      <w:bookmarkStart w:id="2" w:name="_Toc135321198"/>
      <w:bookmarkStart w:id="3" w:name="_Toc132041386"/>
      <w:r>
        <w:rPr>
          <w:rFonts w:hint="eastAsia" w:ascii="宋体" w:hAnsi="宋体" w:cs="宋体"/>
          <w:b/>
          <w:sz w:val="24"/>
          <w:u w:val="double"/>
          <w:lang w:val="en-US" w:eastAsia="zh-CN"/>
        </w:rPr>
        <w:t>一</w:t>
      </w:r>
      <w:r>
        <w:rPr>
          <w:rFonts w:hint="eastAsia" w:ascii="宋体" w:hAnsi="宋体" w:cs="宋体"/>
          <w:b/>
          <w:sz w:val="24"/>
          <w:u w:val="double"/>
        </w:rPr>
        <w:t>：医用被服</w:t>
      </w:r>
      <w:bookmarkEnd w:id="2"/>
      <w:bookmarkEnd w:id="3"/>
    </w:p>
    <w:p>
      <w:pPr>
        <w:numPr>
          <w:ilvl w:val="0"/>
          <w:numId w:val="1"/>
        </w:numPr>
        <w:tabs>
          <w:tab w:val="left" w:pos="525"/>
          <w:tab w:val="left" w:pos="846"/>
          <w:tab w:val="left" w:pos="3398"/>
        </w:tabs>
        <w:autoSpaceDE w:val="0"/>
        <w:autoSpaceDN w:val="0"/>
        <w:snapToGrid w:val="0"/>
        <w:spacing w:line="360" w:lineRule="auto"/>
        <w:ind w:firstLine="482" w:firstLineChars="200"/>
        <w:rPr>
          <w:rFonts w:hint="eastAsia" w:ascii="宋体" w:hAnsi="宋体" w:cs="宋体"/>
          <w:b/>
          <w:sz w:val="24"/>
        </w:rPr>
      </w:pPr>
      <w:r>
        <w:rPr>
          <w:rFonts w:hint="eastAsia" w:ascii="宋体" w:hAnsi="宋体" w:cs="宋体"/>
          <w:b/>
          <w:sz w:val="24"/>
        </w:rPr>
        <w:t>（一）总体要求</w:t>
      </w:r>
    </w:p>
    <w:p>
      <w:pPr>
        <w:snapToGrid w:val="0"/>
        <w:spacing w:line="360" w:lineRule="auto"/>
        <w:ind w:firstLine="480" w:firstLineChars="200"/>
        <w:rPr>
          <w:rFonts w:hint="eastAsia" w:ascii="宋体" w:hAnsi="宋体" w:cs="宋体"/>
          <w:sz w:val="24"/>
        </w:rPr>
      </w:pPr>
      <w:r>
        <w:rPr>
          <w:rFonts w:hint="eastAsia" w:ascii="宋体" w:hAnsi="宋体" w:cs="宋体"/>
          <w:sz w:val="24"/>
        </w:rPr>
        <w:t>1、</w:t>
      </w:r>
      <w:r>
        <w:rPr>
          <w:rFonts w:hint="eastAsia" w:ascii="宋体" w:hAnsi="宋体" w:cs="宋体"/>
          <w:sz w:val="24"/>
          <w:lang w:eastAsia="zh-CN"/>
        </w:rPr>
        <w:t>供应商</w:t>
      </w:r>
      <w:r>
        <w:rPr>
          <w:rFonts w:hint="eastAsia" w:ascii="宋体" w:hAnsi="宋体" w:cs="宋体"/>
          <w:sz w:val="24"/>
        </w:rPr>
        <w:t>必须承诺提供厂商原装、全新的、符合国家及用户提出的有关质量标准的货物。</w:t>
      </w:r>
    </w:p>
    <w:p>
      <w:pPr>
        <w:snapToGrid w:val="0"/>
        <w:spacing w:line="360" w:lineRule="auto"/>
        <w:ind w:firstLine="480" w:firstLineChars="200"/>
        <w:rPr>
          <w:rFonts w:hint="eastAsia" w:ascii="宋体" w:hAnsi="宋体" w:cs="宋体"/>
          <w:sz w:val="24"/>
        </w:rPr>
      </w:pPr>
      <w:r>
        <w:rPr>
          <w:rFonts w:hint="eastAsia" w:ascii="宋体" w:hAnsi="宋体" w:cs="宋体"/>
          <w:sz w:val="24"/>
        </w:rPr>
        <w:t>2、用户需求书中的货物性能和技术指标仅为最低要求。</w:t>
      </w:r>
    </w:p>
    <w:p>
      <w:pPr>
        <w:snapToGrid w:val="0"/>
        <w:spacing w:line="360" w:lineRule="auto"/>
        <w:ind w:firstLine="480" w:firstLineChars="200"/>
        <w:rPr>
          <w:rFonts w:hint="eastAsia" w:ascii="宋体" w:hAnsi="宋体" w:cs="宋体"/>
          <w:sz w:val="24"/>
        </w:rPr>
      </w:pPr>
      <w:r>
        <w:rPr>
          <w:rFonts w:hint="eastAsia" w:ascii="宋体" w:hAnsi="宋体" w:cs="宋体"/>
          <w:sz w:val="24"/>
          <w:lang w:val="en-US" w:eastAsia="zh-CN"/>
        </w:rPr>
        <w:t>3</w:t>
      </w:r>
      <w:r>
        <w:rPr>
          <w:rFonts w:hint="eastAsia" w:ascii="宋体" w:hAnsi="宋体" w:cs="宋体"/>
          <w:sz w:val="24"/>
        </w:rPr>
        <w:t>、</w:t>
      </w:r>
      <w:r>
        <w:rPr>
          <w:rFonts w:hint="eastAsia" w:ascii="宋体" w:hAnsi="宋体" w:cs="宋体"/>
          <w:sz w:val="24"/>
          <w:lang w:eastAsia="zh-CN"/>
        </w:rPr>
        <w:t>供应商</w:t>
      </w:r>
      <w:r>
        <w:rPr>
          <w:rFonts w:hint="eastAsia" w:ascii="宋体" w:hAnsi="宋体" w:cs="宋体"/>
          <w:sz w:val="24"/>
        </w:rPr>
        <w:t>应保证，采购人在中华人民共和国使用该货物或货物的任何一部分时，免受第三方提出的侵犯其专利权、商标权、著作权或其它知识产权的起诉。</w:t>
      </w:r>
    </w:p>
    <w:p>
      <w:pPr>
        <w:tabs>
          <w:tab w:val="left" w:pos="284"/>
          <w:tab w:val="left" w:pos="709"/>
        </w:tabs>
        <w:snapToGrid w:val="0"/>
        <w:spacing w:line="360" w:lineRule="auto"/>
        <w:ind w:firstLine="480" w:firstLineChars="200"/>
        <w:rPr>
          <w:rFonts w:hint="eastAsia" w:ascii="宋体" w:hAnsi="宋体" w:cs="宋体"/>
          <w:sz w:val="24"/>
        </w:rPr>
      </w:pPr>
      <w:r>
        <w:rPr>
          <w:rFonts w:hint="eastAsia" w:ascii="宋体" w:hAnsi="宋体" w:cs="宋体"/>
          <w:sz w:val="24"/>
          <w:lang w:val="en-US" w:eastAsia="zh-CN"/>
        </w:rPr>
        <w:t>4</w:t>
      </w:r>
      <w:r>
        <w:rPr>
          <w:rFonts w:hint="eastAsia" w:ascii="宋体" w:hAnsi="宋体" w:cs="宋体"/>
          <w:sz w:val="24"/>
        </w:rPr>
        <w:t>、</w:t>
      </w:r>
      <w:r>
        <w:rPr>
          <w:rFonts w:hint="eastAsia" w:ascii="宋体" w:hAnsi="宋体" w:cs="宋体"/>
          <w:sz w:val="24"/>
          <w:lang w:eastAsia="zh-CN"/>
        </w:rPr>
        <w:t>供应商</w:t>
      </w:r>
      <w:r>
        <w:rPr>
          <w:rFonts w:hint="eastAsia" w:ascii="宋体" w:hAnsi="宋体" w:cs="宋体"/>
          <w:sz w:val="24"/>
        </w:rPr>
        <w:t>提供的货物尺寸要求均为洗涤缩水尺寸。</w:t>
      </w:r>
    </w:p>
    <w:p>
      <w:pPr>
        <w:tabs>
          <w:tab w:val="left" w:pos="284"/>
          <w:tab w:val="left" w:pos="709"/>
        </w:tabs>
        <w:snapToGrid w:val="0"/>
        <w:spacing w:line="360" w:lineRule="auto"/>
        <w:ind w:firstLine="480" w:firstLineChars="200"/>
        <w:rPr>
          <w:rFonts w:hint="eastAsia" w:ascii="宋体" w:hAnsi="宋体" w:cs="宋体"/>
          <w:sz w:val="24"/>
          <w:highlight w:val="lightGray"/>
        </w:rPr>
      </w:pPr>
      <w:r>
        <w:rPr>
          <w:rFonts w:hint="eastAsia" w:ascii="宋体" w:hAnsi="宋体" w:cs="宋体"/>
          <w:sz w:val="24"/>
          <w:lang w:val="en-US" w:eastAsia="zh-CN"/>
        </w:rPr>
        <w:t>5</w:t>
      </w:r>
      <w:r>
        <w:rPr>
          <w:rFonts w:hint="eastAsia" w:ascii="宋体" w:hAnsi="宋体" w:cs="宋体"/>
          <w:sz w:val="24"/>
        </w:rPr>
        <w:t>、本用户需求书中提供的款式仅供参考，不作为采购人的最终定版款式，实际供货时，</w:t>
      </w:r>
      <w:r>
        <w:rPr>
          <w:rFonts w:hint="eastAsia" w:ascii="宋体" w:hAnsi="宋体" w:cs="宋体"/>
          <w:sz w:val="24"/>
          <w:lang w:eastAsia="zh-CN"/>
        </w:rPr>
        <w:t>成交供应商</w:t>
      </w:r>
      <w:r>
        <w:rPr>
          <w:rFonts w:hint="eastAsia" w:ascii="宋体" w:hAnsi="宋体" w:cs="宋体"/>
          <w:sz w:val="24"/>
        </w:rPr>
        <w:t>须提交经采购人确认的款式样品后方可进行制作生产，</w:t>
      </w:r>
      <w:r>
        <w:rPr>
          <w:rFonts w:hint="eastAsia" w:ascii="宋体" w:hAnsi="宋体" w:cs="宋体"/>
          <w:sz w:val="24"/>
          <w:lang w:eastAsia="zh-CN"/>
        </w:rPr>
        <w:t>供应商</w:t>
      </w:r>
      <w:r>
        <w:rPr>
          <w:rFonts w:hint="eastAsia" w:ascii="宋体" w:hAnsi="宋体" w:cs="宋体"/>
          <w:sz w:val="24"/>
        </w:rPr>
        <w:t>应在投标时自行考虑因此产生的风险与费用，该费用包含在投标单价中。</w:t>
      </w:r>
    </w:p>
    <w:p>
      <w:pPr>
        <w:numPr>
          <w:ilvl w:val="0"/>
          <w:numId w:val="1"/>
        </w:numPr>
        <w:tabs>
          <w:tab w:val="left" w:pos="525"/>
          <w:tab w:val="left" w:pos="851"/>
          <w:tab w:val="left" w:pos="3398"/>
        </w:tabs>
        <w:autoSpaceDE w:val="0"/>
        <w:autoSpaceDN w:val="0"/>
        <w:snapToGrid w:val="0"/>
        <w:spacing w:line="360" w:lineRule="auto"/>
        <w:ind w:firstLine="482" w:firstLineChars="200"/>
        <w:rPr>
          <w:rFonts w:hint="eastAsia" w:ascii="宋体" w:hAnsi="宋体" w:cs="宋体"/>
          <w:b/>
          <w:sz w:val="24"/>
        </w:rPr>
      </w:pPr>
      <w:r>
        <w:rPr>
          <w:rFonts w:hint="eastAsia" w:ascii="宋体" w:hAnsi="宋体" w:cs="宋体"/>
          <w:b/>
          <w:sz w:val="24"/>
        </w:rPr>
        <w:t>（</w:t>
      </w:r>
      <w:r>
        <w:rPr>
          <w:rFonts w:hint="eastAsia" w:ascii="宋体" w:hAnsi="宋体" w:cs="宋体"/>
          <w:b/>
          <w:sz w:val="24"/>
          <w:lang w:val="en-US" w:eastAsia="zh-CN"/>
        </w:rPr>
        <w:t>二</w:t>
      </w:r>
      <w:r>
        <w:rPr>
          <w:rFonts w:hint="eastAsia" w:ascii="宋体" w:hAnsi="宋体" w:cs="宋体"/>
          <w:b/>
          <w:sz w:val="24"/>
        </w:rPr>
        <w:t>）技术要求</w:t>
      </w:r>
    </w:p>
    <w:p>
      <w:pPr>
        <w:autoSpaceDE w:val="0"/>
        <w:autoSpaceDN w:val="0"/>
        <w:snapToGrid w:val="0"/>
        <w:spacing w:line="360" w:lineRule="auto"/>
        <w:ind w:firstLine="480" w:firstLineChars="200"/>
        <w:rPr>
          <w:rFonts w:ascii="宋体" w:hAnsi="宋体" w:cs="宋体"/>
          <w:sz w:val="24"/>
        </w:rPr>
      </w:pPr>
      <w:r>
        <w:rPr>
          <w:rFonts w:hint="eastAsia" w:ascii="宋体" w:hAnsi="宋体" w:cs="宋体"/>
          <w:sz w:val="24"/>
        </w:rPr>
        <w:t>本项目为广东省妇幼保健院医用服装采购项目，范围内所有职工制服（含医护人员制服、工勤人员制服、手术服等）、病人服、病人布类、手术布类（含供应室布类）、袋类、带类、套类、垫类及其他布类的采购，供应期限为合同签订之日起一年。</w:t>
      </w:r>
    </w:p>
    <w:tbl>
      <w:tblPr>
        <w:tblStyle w:val="5"/>
        <w:tblW w:w="10031" w:type="dxa"/>
        <w:jc w:val="center"/>
        <w:shd w:val="clear" w:color="auto" w:fill="auto"/>
        <w:tblLayout w:type="fixed"/>
        <w:tblCellMar>
          <w:top w:w="0" w:type="dxa"/>
          <w:left w:w="108" w:type="dxa"/>
          <w:bottom w:w="0" w:type="dxa"/>
          <w:right w:w="108" w:type="dxa"/>
        </w:tblCellMar>
      </w:tblPr>
      <w:tblGrid>
        <w:gridCol w:w="702"/>
        <w:gridCol w:w="715"/>
        <w:gridCol w:w="939"/>
        <w:gridCol w:w="827"/>
        <w:gridCol w:w="827"/>
        <w:gridCol w:w="2499"/>
        <w:gridCol w:w="757"/>
        <w:gridCol w:w="968"/>
        <w:gridCol w:w="1797"/>
      </w:tblGrid>
      <w:tr>
        <w:tblPrEx>
          <w:shd w:val="clear" w:color="auto" w:fill="auto"/>
          <w:tblCellMar>
            <w:top w:w="0" w:type="dxa"/>
            <w:left w:w="108" w:type="dxa"/>
            <w:bottom w:w="0" w:type="dxa"/>
            <w:right w:w="108" w:type="dxa"/>
          </w:tblCellMar>
        </w:tblPrEx>
        <w:trPr>
          <w:trHeight w:val="23" w:hRule="atLeast"/>
          <w:tblHeader/>
          <w:jc w:val="center"/>
        </w:trPr>
        <w:tc>
          <w:tcPr>
            <w:tcW w:w="702" w:type="dxa"/>
            <w:tcBorders>
              <w:top w:val="single" w:color="000000" w:sz="12" w:space="0"/>
              <w:left w:val="single" w:color="000000" w:sz="12"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序号</w:t>
            </w:r>
          </w:p>
        </w:tc>
        <w:tc>
          <w:tcPr>
            <w:tcW w:w="715" w:type="dxa"/>
            <w:tcBorders>
              <w:top w:val="single" w:color="000000" w:sz="12"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类别</w:t>
            </w:r>
          </w:p>
        </w:tc>
        <w:tc>
          <w:tcPr>
            <w:tcW w:w="939" w:type="dxa"/>
            <w:tcBorders>
              <w:top w:val="single" w:color="000000" w:sz="12"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品种</w:t>
            </w:r>
          </w:p>
        </w:tc>
        <w:tc>
          <w:tcPr>
            <w:tcW w:w="827" w:type="dxa"/>
            <w:tcBorders>
              <w:top w:val="single" w:color="000000" w:sz="12"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颜色</w:t>
            </w:r>
          </w:p>
        </w:tc>
        <w:tc>
          <w:tcPr>
            <w:tcW w:w="827" w:type="dxa"/>
            <w:tcBorders>
              <w:top w:val="single" w:color="000000" w:sz="12"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规格</w:t>
            </w:r>
          </w:p>
        </w:tc>
        <w:tc>
          <w:tcPr>
            <w:tcW w:w="2499" w:type="dxa"/>
            <w:tcBorders>
              <w:top w:val="single" w:color="000000" w:sz="12"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材料技术要求（允差±5%）</w:t>
            </w:r>
          </w:p>
        </w:tc>
        <w:tc>
          <w:tcPr>
            <w:tcW w:w="757" w:type="dxa"/>
            <w:tcBorders>
              <w:top w:val="single" w:color="000000" w:sz="12"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单位</w:t>
            </w:r>
          </w:p>
        </w:tc>
        <w:tc>
          <w:tcPr>
            <w:tcW w:w="968" w:type="dxa"/>
            <w:tcBorders>
              <w:top w:val="single" w:color="000000" w:sz="12"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报价（元/件）</w:t>
            </w:r>
          </w:p>
        </w:tc>
        <w:tc>
          <w:tcPr>
            <w:tcW w:w="1797" w:type="dxa"/>
            <w:tcBorders>
              <w:top w:val="single" w:color="000000" w:sz="12"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参考布板样式</w:t>
            </w:r>
          </w:p>
        </w:tc>
      </w:tr>
      <w:tr>
        <w:tblPrEx>
          <w:shd w:val="clear" w:color="auto" w:fill="auto"/>
          <w:tblCellMar>
            <w:top w:w="0" w:type="dxa"/>
            <w:left w:w="108" w:type="dxa"/>
            <w:bottom w:w="0" w:type="dxa"/>
            <w:right w:w="108" w:type="dxa"/>
          </w:tblCellMar>
        </w:tblPrEx>
        <w:trPr>
          <w:trHeight w:val="1032" w:hRule="atLeast"/>
          <w:jc w:val="center"/>
        </w:trPr>
        <w:tc>
          <w:tcPr>
            <w:tcW w:w="702" w:type="dxa"/>
            <w:vMerge w:val="restart"/>
            <w:tcBorders>
              <w:top w:val="single" w:color="000000" w:sz="4" w:space="0"/>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r>
              <w:rPr>
                <w:rFonts w:hint="eastAsia" w:ascii="宋体" w:hAnsi="宋体" w:cs="宋体"/>
                <w:sz w:val="20"/>
                <w:szCs w:val="20"/>
              </w:rPr>
              <w:t>1</w:t>
            </w:r>
          </w:p>
        </w:tc>
        <w:tc>
          <w:tcPr>
            <w:tcW w:w="715" w:type="dxa"/>
            <w:vMerge w:val="restart"/>
            <w:tcBorders>
              <w:top w:val="single" w:color="000000" w:sz="4" w:space="0"/>
              <w:left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医生服装系列</w:t>
            </w:r>
          </w:p>
        </w:tc>
        <w:tc>
          <w:tcPr>
            <w:tcW w:w="939" w:type="dxa"/>
            <w:vMerge w:val="restart"/>
            <w:tcBorders>
              <w:top w:val="single" w:color="000000" w:sz="4" w:space="0"/>
              <w:left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u w:val="double"/>
              </w:rPr>
            </w:pPr>
            <w:r>
              <w:rPr>
                <w:rFonts w:hint="eastAsia" w:ascii="宋体" w:hAnsi="宋体" w:cs="宋体"/>
                <w:sz w:val="20"/>
                <w:szCs w:val="20"/>
              </w:rPr>
              <w:t>医生服冬装</w:t>
            </w:r>
          </w:p>
        </w:tc>
        <w:tc>
          <w:tcPr>
            <w:tcW w:w="827" w:type="dxa"/>
            <w:vMerge w:val="restart"/>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漂白色</w:t>
            </w:r>
          </w:p>
        </w:tc>
        <w:tc>
          <w:tcPr>
            <w:tcW w:w="827" w:type="dxa"/>
            <w:vMerge w:val="restart"/>
            <w:tcBorders>
              <w:top w:val="single" w:color="000000" w:sz="4" w:space="0"/>
              <w:left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S/M/L/XL/XXL/XXL/XXXL</w:t>
            </w:r>
          </w:p>
        </w:tc>
        <w:tc>
          <w:tcPr>
            <w:tcW w:w="2499" w:type="dxa"/>
            <w:vMerge w:val="restart"/>
            <w:tcBorders>
              <w:top w:val="single" w:color="000000" w:sz="4" w:space="0"/>
              <w:left w:val="single" w:color="000000" w:sz="4" w:space="0"/>
              <w:right w:val="single" w:color="000000" w:sz="4" w:space="0"/>
            </w:tcBorders>
            <w:shd w:val="clear" w:color="auto" w:fill="auto"/>
            <w:noWrap w:val="0"/>
            <w:tcMar>
              <w:top w:w="0" w:type="dxa"/>
              <w:left w:w="108" w:type="dxa"/>
              <w:bottom w:w="0" w:type="dxa"/>
              <w:right w:w="108" w:type="dxa"/>
            </w:tcMar>
            <w:vAlign w:val="center"/>
          </w:tcPr>
          <w:p>
            <w:pPr>
              <w:rPr>
                <w:rFonts w:hint="eastAsia" w:ascii="宋体" w:hAnsi="宋体" w:cs="宋体"/>
                <w:sz w:val="20"/>
                <w:szCs w:val="20"/>
              </w:rPr>
            </w:pPr>
            <w:r>
              <w:rPr>
                <w:rFonts w:hint="eastAsia" w:ascii="宋体" w:hAnsi="宋体" w:cs="宋体"/>
                <w:sz w:val="20"/>
                <w:szCs w:val="20"/>
              </w:rPr>
              <w:t>冬装面料：抗皱防静电医用专业面料</w:t>
            </w:r>
            <w:r>
              <w:rPr>
                <w:rFonts w:hint="eastAsia" w:ascii="宋体" w:hAnsi="宋体" w:cs="宋体"/>
                <w:sz w:val="20"/>
                <w:szCs w:val="20"/>
              </w:rPr>
              <w:br w:type="textWrapping"/>
            </w:r>
            <w:r>
              <w:rPr>
                <w:rFonts w:hint="eastAsia" w:ascii="宋体" w:hAnsi="宋体" w:cs="宋体"/>
                <w:sz w:val="20"/>
                <w:szCs w:val="20"/>
              </w:rPr>
              <w:t>颜色：漂白色</w:t>
            </w:r>
            <w:r>
              <w:rPr>
                <w:rFonts w:hint="eastAsia" w:ascii="宋体" w:hAnsi="宋体" w:cs="宋体"/>
                <w:sz w:val="20"/>
                <w:szCs w:val="20"/>
              </w:rPr>
              <w:br w:type="textWrapping"/>
            </w:r>
            <w:r>
              <w:rPr>
                <w:rFonts w:hint="eastAsia" w:ascii="宋体" w:hAnsi="宋体" w:cs="宋体"/>
                <w:sz w:val="20"/>
                <w:szCs w:val="20"/>
              </w:rPr>
              <w:t>成份：85%聚酯纤维，15%粘纤</w:t>
            </w:r>
            <w:r>
              <w:rPr>
                <w:rFonts w:hint="eastAsia" w:ascii="宋体" w:hAnsi="宋体" w:cs="宋体"/>
                <w:sz w:val="20"/>
                <w:szCs w:val="20"/>
              </w:rPr>
              <w:br w:type="textWrapping"/>
            </w:r>
            <w:r>
              <w:rPr>
                <w:rFonts w:hint="eastAsia" w:ascii="宋体" w:hAnsi="宋体" w:cs="宋体"/>
                <w:sz w:val="20"/>
                <w:szCs w:val="20"/>
              </w:rPr>
              <w:t>密度：经向500根/10cm，纬向280根/10cm</w:t>
            </w:r>
            <w:r>
              <w:rPr>
                <w:rFonts w:hint="eastAsia" w:ascii="宋体" w:hAnsi="宋体" w:cs="宋体"/>
                <w:sz w:val="20"/>
                <w:szCs w:val="20"/>
              </w:rPr>
              <w:br w:type="textWrapping"/>
            </w:r>
            <w:r>
              <w:rPr>
                <w:rFonts w:hint="eastAsia" w:ascii="宋体" w:hAnsi="宋体" w:cs="宋体"/>
                <w:sz w:val="20"/>
                <w:szCs w:val="20"/>
              </w:rPr>
              <w:t>冬装面料克重：252克/平方米</w:t>
            </w:r>
          </w:p>
          <w:p>
            <w:pPr>
              <w:rPr>
                <w:rFonts w:hint="eastAsia" w:ascii="宋体" w:hAnsi="宋体" w:cs="宋体"/>
                <w:sz w:val="20"/>
                <w:szCs w:val="20"/>
              </w:rPr>
            </w:pPr>
            <w:r>
              <w:rPr>
                <w:rFonts w:hint="eastAsia" w:ascii="宋体" w:hAnsi="宋体" w:cs="宋体"/>
                <w:sz w:val="20"/>
                <w:szCs w:val="20"/>
              </w:rPr>
              <w:t>夏装面料克重：247克/平方米</w:t>
            </w:r>
          </w:p>
          <w:p>
            <w:pPr>
              <w:jc w:val="left"/>
              <w:rPr>
                <w:rFonts w:hint="eastAsia" w:ascii="宋体" w:hAnsi="宋体" w:cs="宋体"/>
                <w:sz w:val="20"/>
                <w:szCs w:val="20"/>
              </w:rPr>
            </w:pPr>
            <w:r>
              <w:rPr>
                <w:rFonts w:hint="eastAsia" w:ascii="宋体" w:hAnsi="宋体" w:cs="宋体"/>
                <w:sz w:val="20"/>
                <w:szCs w:val="20"/>
              </w:rPr>
              <w:t>制作要求：</w:t>
            </w:r>
            <w:r>
              <w:rPr>
                <w:rFonts w:hint="eastAsia" w:ascii="宋体" w:hAnsi="宋体" w:cs="宋体"/>
                <w:sz w:val="20"/>
                <w:szCs w:val="20"/>
              </w:rPr>
              <w:br w:type="textWrapping"/>
            </w:r>
            <w:r>
              <w:rPr>
                <w:rFonts w:hint="eastAsia" w:ascii="宋体" w:hAnsi="宋体" w:cs="宋体"/>
                <w:sz w:val="20"/>
                <w:szCs w:val="20"/>
              </w:rPr>
              <w:t>1.衣服口袋需做防墨水渗漏处理，要求静水压平均值≥5，增压法：60mbar,水温20度C：（执行标准：GB/T4744-2013）</w:t>
            </w:r>
            <w:r>
              <w:rPr>
                <w:rFonts w:hint="eastAsia" w:ascii="宋体" w:hAnsi="宋体" w:cs="宋体"/>
                <w:sz w:val="20"/>
                <w:szCs w:val="20"/>
              </w:rPr>
              <w:br w:type="textWrapping"/>
            </w:r>
            <w:r>
              <w:rPr>
                <w:rFonts w:hint="eastAsia" w:ascii="宋体" w:hAnsi="宋体" w:cs="宋体"/>
                <w:sz w:val="20"/>
                <w:szCs w:val="20"/>
              </w:rPr>
              <w:t>2.衣服拼缝止口采用190T配色里布包边</w:t>
            </w:r>
            <w:r>
              <w:rPr>
                <w:rFonts w:hint="eastAsia" w:ascii="宋体" w:hAnsi="宋体" w:cs="宋体"/>
                <w:sz w:val="20"/>
                <w:szCs w:val="20"/>
              </w:rPr>
              <w:br w:type="textWrapping"/>
            </w:r>
            <w:r>
              <w:rPr>
                <w:rFonts w:hint="eastAsia" w:ascii="宋体" w:hAnsi="宋体" w:cs="宋体"/>
                <w:sz w:val="20"/>
                <w:szCs w:val="20"/>
              </w:rPr>
              <w:t>3.衣服采用西装领工艺，面领破大小上下级领（西装领做法），领面压布朴，领底压涤棉热熔衬布，布衬剥离强力≥20</w:t>
            </w:r>
            <w:r>
              <w:rPr>
                <w:rFonts w:hint="eastAsia" w:ascii="宋体" w:hAnsi="宋体" w:cs="宋体"/>
                <w:sz w:val="20"/>
                <w:szCs w:val="20"/>
              </w:rPr>
              <w:br w:type="textWrapping"/>
            </w:r>
            <w:r>
              <w:rPr>
                <w:rFonts w:hint="eastAsia" w:ascii="宋体" w:hAnsi="宋体" w:cs="宋体"/>
                <w:sz w:val="20"/>
                <w:szCs w:val="20"/>
              </w:rPr>
              <w:t>4.衣服左前胸开D袋(暗袋做法），袋口两端用全涤U121线挑枣</w:t>
            </w:r>
            <w:r>
              <w:rPr>
                <w:rFonts w:hint="eastAsia" w:ascii="宋体" w:hAnsi="宋体" w:cs="宋体"/>
                <w:sz w:val="20"/>
                <w:szCs w:val="20"/>
              </w:rPr>
              <w:br w:type="textWrapping"/>
            </w:r>
            <w:r>
              <w:rPr>
                <w:rFonts w:hint="eastAsia" w:ascii="宋体" w:hAnsi="宋体" w:cs="宋体"/>
                <w:sz w:val="20"/>
                <w:szCs w:val="20"/>
              </w:rPr>
              <w:t>5.标志彩色绣花，固色能达到重度洗涤（强酸、强碱、强漂白）不掉色，执行标准：GB/T 29862-2013</w:t>
            </w:r>
            <w:r>
              <w:rPr>
                <w:rFonts w:hint="eastAsia" w:ascii="宋体" w:hAnsi="宋体" w:cs="宋体"/>
                <w:sz w:val="20"/>
                <w:szCs w:val="20"/>
              </w:rPr>
              <w:br w:type="textWrapping"/>
            </w:r>
            <w:r>
              <w:rPr>
                <w:rFonts w:hint="eastAsia" w:ascii="宋体" w:hAnsi="宋体" w:cs="宋体"/>
                <w:sz w:val="20"/>
                <w:szCs w:val="20"/>
              </w:rPr>
              <w:t>6.衣服拼缝需做抗皱处理：要求拼缝洗涤干燥后外观平整度及拼缝外观≥3.5级。（执行标准：GB/T 29862-2013要求）                      7.各码价格均等</w:t>
            </w:r>
          </w:p>
          <w:p>
            <w:pPr>
              <w:spacing w:line="360" w:lineRule="auto"/>
              <w:jc w:val="center"/>
              <w:rPr>
                <w:rFonts w:hint="eastAsia" w:ascii="宋体" w:hAnsi="宋体" w:cs="宋体"/>
                <w:sz w:val="20"/>
                <w:szCs w:val="20"/>
              </w:rPr>
            </w:pPr>
            <w:r>
              <w:rPr>
                <w:rFonts w:hint="eastAsia" w:ascii="宋体" w:hAnsi="宋体" w:cs="宋体"/>
                <w:sz w:val="20"/>
                <w:szCs w:val="20"/>
              </w:rPr>
              <w:t>8.左前胸绣标志：</w:t>
            </w:r>
            <w:r>
              <w:rPr>
                <w:rFonts w:hint="eastAsia" w:ascii="宋体" w:hAnsi="宋体" w:cs="宋体"/>
                <w:sz w:val="20"/>
                <w:szCs w:val="20"/>
              </w:rPr>
              <w:drawing>
                <wp:inline distT="0" distB="0" distL="114300" distR="114300">
                  <wp:extent cx="1205865" cy="654050"/>
                  <wp:effectExtent l="0" t="0" r="13335" b="12700"/>
                  <wp:docPr id="32" name="图片 1" descr="1683466297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1" descr="1683466297253"/>
                          <pic:cNvPicPr>
                            <a:picLocks noChangeAspect="1"/>
                          </pic:cNvPicPr>
                        </pic:nvPicPr>
                        <pic:blipFill>
                          <a:blip r:embed="rId4"/>
                          <a:stretch>
                            <a:fillRect/>
                          </a:stretch>
                        </pic:blipFill>
                        <pic:spPr>
                          <a:xfrm>
                            <a:off x="0" y="0"/>
                            <a:ext cx="1205865" cy="654050"/>
                          </a:xfrm>
                          <a:prstGeom prst="rect">
                            <a:avLst/>
                          </a:prstGeom>
                          <a:noFill/>
                          <a:ln>
                            <a:noFill/>
                          </a:ln>
                        </pic:spPr>
                      </pic:pic>
                    </a:graphicData>
                  </a:graphic>
                </wp:inline>
              </w:drawing>
            </w: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件</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restart"/>
            <w:tcBorders>
              <w:top w:val="single" w:color="000000" w:sz="4" w:space="0"/>
              <w:left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r>
              <w:rPr>
                <w:rFonts w:hint="eastAsia" w:ascii="宋体" w:hAnsi="宋体" w:cs="宋体"/>
                <w:sz w:val="20"/>
                <w:szCs w:val="20"/>
              </w:rPr>
              <w:drawing>
                <wp:inline distT="0" distB="0" distL="114300" distR="114300">
                  <wp:extent cx="610870" cy="974725"/>
                  <wp:effectExtent l="0" t="0" r="17780" b="15875"/>
                  <wp:docPr id="2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
                          <pic:cNvPicPr>
                            <a:picLocks noChangeAspect="1"/>
                          </pic:cNvPicPr>
                        </pic:nvPicPr>
                        <pic:blipFill>
                          <a:blip r:embed="rId5"/>
                          <a:stretch>
                            <a:fillRect/>
                          </a:stretch>
                        </pic:blipFill>
                        <pic:spPr>
                          <a:xfrm>
                            <a:off x="0" y="0"/>
                            <a:ext cx="610870" cy="974725"/>
                          </a:xfrm>
                          <a:prstGeom prst="rect">
                            <a:avLst/>
                          </a:prstGeom>
                          <a:noFill/>
                          <a:ln>
                            <a:noFill/>
                          </a:ln>
                        </pic:spPr>
                      </pic:pic>
                    </a:graphicData>
                  </a:graphic>
                </wp:inline>
              </w:drawing>
            </w:r>
            <w:r>
              <w:rPr>
                <w:rFonts w:hint="eastAsia" w:ascii="宋体" w:hAnsi="宋体" w:cs="宋体"/>
                <w:sz w:val="20"/>
                <w:szCs w:val="20"/>
              </w:rPr>
              <w:drawing>
                <wp:inline distT="0" distB="0" distL="114300" distR="114300">
                  <wp:extent cx="503555" cy="889635"/>
                  <wp:effectExtent l="0" t="0" r="10795" b="5715"/>
                  <wp:docPr id="28" name="图片 3" descr="16834665116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3" descr="1683466511682"/>
                          <pic:cNvPicPr>
                            <a:picLocks noChangeAspect="1"/>
                          </pic:cNvPicPr>
                        </pic:nvPicPr>
                        <pic:blipFill>
                          <a:blip r:embed="rId6"/>
                          <a:stretch>
                            <a:fillRect/>
                          </a:stretch>
                        </pic:blipFill>
                        <pic:spPr>
                          <a:xfrm>
                            <a:off x="0" y="0"/>
                            <a:ext cx="503555" cy="889635"/>
                          </a:xfrm>
                          <a:prstGeom prst="rect">
                            <a:avLst/>
                          </a:prstGeom>
                          <a:noFill/>
                          <a:ln>
                            <a:noFill/>
                          </a:ln>
                        </pic:spPr>
                      </pic:pic>
                    </a:graphicData>
                  </a:graphic>
                </wp:inline>
              </w:drawing>
            </w:r>
            <w:r>
              <w:rPr>
                <w:rFonts w:hint="eastAsia" w:ascii="宋体" w:hAnsi="宋体" w:cs="宋体"/>
                <w:sz w:val="20"/>
                <w:szCs w:val="20"/>
              </w:rPr>
              <w:drawing>
                <wp:inline distT="0" distB="0" distL="114300" distR="114300">
                  <wp:extent cx="831850" cy="1379855"/>
                  <wp:effectExtent l="0" t="0" r="6350" b="10795"/>
                  <wp:docPr id="29" name="图片 4" descr="16834666468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4" descr="1683466646858"/>
                          <pic:cNvPicPr>
                            <a:picLocks noChangeAspect="1"/>
                          </pic:cNvPicPr>
                        </pic:nvPicPr>
                        <pic:blipFill>
                          <a:blip r:embed="rId7"/>
                          <a:stretch>
                            <a:fillRect/>
                          </a:stretch>
                        </pic:blipFill>
                        <pic:spPr>
                          <a:xfrm>
                            <a:off x="0" y="0"/>
                            <a:ext cx="831850" cy="1379855"/>
                          </a:xfrm>
                          <a:prstGeom prst="rect">
                            <a:avLst/>
                          </a:prstGeom>
                          <a:noFill/>
                          <a:ln>
                            <a:noFill/>
                          </a:ln>
                        </pic:spPr>
                      </pic:pic>
                    </a:graphicData>
                  </a:graphic>
                </wp:inline>
              </w:drawing>
            </w:r>
          </w:p>
        </w:tc>
      </w:tr>
      <w:tr>
        <w:tblPrEx>
          <w:shd w:val="clear" w:color="auto" w:fill="auto"/>
          <w:tblCellMar>
            <w:top w:w="0" w:type="dxa"/>
            <w:left w:w="108" w:type="dxa"/>
            <w:bottom w:w="0" w:type="dxa"/>
            <w:right w:w="108" w:type="dxa"/>
          </w:tblCellMar>
        </w:tblPrEx>
        <w:trPr>
          <w:trHeight w:val="1901"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left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vMerge w:val="continue"/>
            <w:tcBorders>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rPr>
                <w:rFonts w:hint="eastAsia" w:ascii="宋体" w:hAnsi="宋体" w:cs="宋体"/>
                <w:sz w:val="20"/>
                <w:szCs w:val="20"/>
                <w:u w:val="double"/>
              </w:rPr>
            </w:pPr>
          </w:p>
        </w:tc>
        <w:tc>
          <w:tcPr>
            <w:tcW w:w="827"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827" w:type="dxa"/>
            <w:vMerge w:val="continue"/>
            <w:tcBorders>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p>
        </w:tc>
        <w:tc>
          <w:tcPr>
            <w:tcW w:w="2499" w:type="dxa"/>
            <w:vMerge w:val="continue"/>
            <w:tcBorders>
              <w:left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件</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continue"/>
            <w:tcBorders>
              <w:left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left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vMerge w:val="restart"/>
            <w:tcBorders>
              <w:top w:val="single" w:color="000000" w:sz="4" w:space="0"/>
              <w:left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医生服夏装</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漂白色</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S/M/L/XL/XXL/XXL/XXXL</w:t>
            </w:r>
          </w:p>
        </w:tc>
        <w:tc>
          <w:tcPr>
            <w:tcW w:w="2499" w:type="dxa"/>
            <w:vMerge w:val="continue"/>
            <w:tcBorders>
              <w:left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件</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continue"/>
            <w:tcBorders>
              <w:left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left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vMerge w:val="continue"/>
            <w:tcBorders>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827" w:type="dxa"/>
            <w:tcBorders>
              <w:top w:val="single" w:color="000000" w:sz="4" w:space="0"/>
              <w:left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漂白色</w:t>
            </w:r>
          </w:p>
        </w:tc>
        <w:tc>
          <w:tcPr>
            <w:tcW w:w="827" w:type="dxa"/>
            <w:tcBorders>
              <w:top w:val="single" w:color="000000" w:sz="4" w:space="0"/>
              <w:left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S/M/L/XL/XXL/XXL/XXXL</w:t>
            </w:r>
          </w:p>
        </w:tc>
        <w:tc>
          <w:tcPr>
            <w:tcW w:w="2499" w:type="dxa"/>
            <w:vMerge w:val="continue"/>
            <w:tcBorders>
              <w:left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件</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tcBorders>
              <w:left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r>
              <w:rPr>
                <w:rFonts w:hint="eastAsia" w:ascii="宋体" w:hAnsi="宋体" w:cs="宋体"/>
                <w:sz w:val="20"/>
                <w:szCs w:val="20"/>
              </w:rPr>
              <w:drawing>
                <wp:inline distT="0" distB="0" distL="114300" distR="114300">
                  <wp:extent cx="780415" cy="1454785"/>
                  <wp:effectExtent l="0" t="0" r="635" b="12065"/>
                  <wp:docPr id="25" name="图片 5" descr="16834666179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5" descr="1683466617942"/>
                          <pic:cNvPicPr>
                            <a:picLocks noChangeAspect="1"/>
                          </pic:cNvPicPr>
                        </pic:nvPicPr>
                        <pic:blipFill>
                          <a:blip r:embed="rId8"/>
                          <a:stretch>
                            <a:fillRect/>
                          </a:stretch>
                        </pic:blipFill>
                        <pic:spPr>
                          <a:xfrm>
                            <a:off x="0" y="0"/>
                            <a:ext cx="780415" cy="1454785"/>
                          </a:xfrm>
                          <a:prstGeom prst="rect">
                            <a:avLst/>
                          </a:prstGeom>
                          <a:noFill/>
                          <a:ln>
                            <a:noFill/>
                          </a:ln>
                        </pic:spPr>
                      </pic:pic>
                    </a:graphicData>
                  </a:graphic>
                </wp:inline>
              </w:drawing>
            </w:r>
          </w:p>
        </w:tc>
      </w:tr>
      <w:tr>
        <w:tblPrEx>
          <w:shd w:val="clear" w:color="auto" w:fill="auto"/>
          <w:tblCellMar>
            <w:top w:w="0" w:type="dxa"/>
            <w:left w:w="108" w:type="dxa"/>
            <w:bottom w:w="0" w:type="dxa"/>
            <w:right w:w="108" w:type="dxa"/>
          </w:tblCellMar>
        </w:tblPrEx>
        <w:trPr>
          <w:trHeight w:val="23" w:hRule="atLeast"/>
          <w:jc w:val="center"/>
        </w:trPr>
        <w:tc>
          <w:tcPr>
            <w:tcW w:w="702" w:type="dxa"/>
            <w:vMerge w:val="restart"/>
            <w:tcBorders>
              <w:top w:val="single" w:color="000000" w:sz="4" w:space="0"/>
              <w:left w:val="single" w:color="000000" w:sz="12"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r>
              <w:rPr>
                <w:rFonts w:hint="eastAsia" w:ascii="宋体" w:hAnsi="宋体" w:cs="宋体"/>
                <w:sz w:val="20"/>
                <w:szCs w:val="20"/>
              </w:rPr>
              <w:t>2</w:t>
            </w:r>
          </w:p>
        </w:tc>
        <w:tc>
          <w:tcPr>
            <w:tcW w:w="715" w:type="dxa"/>
            <w:vMerge w:val="restart"/>
            <w:tcBorders>
              <w:top w:val="single" w:color="000000" w:sz="4" w:space="0"/>
              <w:left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护士服装系列</w:t>
            </w: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长装长袖护士服（冬装）</w:t>
            </w:r>
          </w:p>
        </w:tc>
        <w:tc>
          <w:tcPr>
            <w:tcW w:w="827" w:type="dxa"/>
            <w:vMerge w:val="restart"/>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粉色</w:t>
            </w:r>
          </w:p>
        </w:tc>
        <w:tc>
          <w:tcPr>
            <w:tcW w:w="827" w:type="dxa"/>
            <w:vMerge w:val="restart"/>
            <w:tcBorders>
              <w:top w:val="single" w:color="000000" w:sz="4" w:space="0"/>
              <w:left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S/M/L/XL/XXL/XXXL</w:t>
            </w:r>
          </w:p>
        </w:tc>
        <w:tc>
          <w:tcPr>
            <w:tcW w:w="2499" w:type="dxa"/>
            <w:vMerge w:val="continue"/>
            <w:tcBorders>
              <w:left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件</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restart"/>
            <w:tcBorders>
              <w:top w:val="single" w:color="000000" w:sz="4" w:space="0"/>
              <w:left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p>
            <w:pPr>
              <w:spacing w:line="360" w:lineRule="auto"/>
              <w:rPr>
                <w:rFonts w:hint="eastAsia" w:ascii="宋体" w:hAnsi="宋体" w:cs="宋体"/>
                <w:sz w:val="20"/>
                <w:szCs w:val="20"/>
              </w:rPr>
            </w:pPr>
            <w:r>
              <w:rPr>
                <w:rFonts w:hint="eastAsia" w:ascii="宋体" w:hAnsi="宋体" w:cs="宋体"/>
                <w:sz w:val="20"/>
                <w:szCs w:val="20"/>
              </w:rPr>
              <w:drawing>
                <wp:inline distT="0" distB="0" distL="114300" distR="114300">
                  <wp:extent cx="628015" cy="1899920"/>
                  <wp:effectExtent l="0" t="0" r="635" b="5080"/>
                  <wp:docPr id="33" name="图片 6" descr="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6" descr="11"/>
                          <pic:cNvPicPr>
                            <a:picLocks noChangeAspect="1"/>
                          </pic:cNvPicPr>
                        </pic:nvPicPr>
                        <pic:blipFill>
                          <a:blip r:embed="rId9"/>
                          <a:stretch>
                            <a:fillRect/>
                          </a:stretch>
                        </pic:blipFill>
                        <pic:spPr>
                          <a:xfrm>
                            <a:off x="0" y="0"/>
                            <a:ext cx="628015" cy="1899920"/>
                          </a:xfrm>
                          <a:prstGeom prst="rect">
                            <a:avLst/>
                          </a:prstGeom>
                          <a:noFill/>
                          <a:ln>
                            <a:noFill/>
                          </a:ln>
                        </pic:spPr>
                      </pic:pic>
                    </a:graphicData>
                  </a:graphic>
                </wp:inline>
              </w:drawing>
            </w: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top w:val="single" w:color="000000" w:sz="4" w:space="0"/>
              <w:left w:val="single" w:color="000000" w:sz="12"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left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长装短袖护士服（夏装）</w:t>
            </w:r>
          </w:p>
        </w:tc>
        <w:tc>
          <w:tcPr>
            <w:tcW w:w="827"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827" w:type="dxa"/>
            <w:vMerge w:val="continue"/>
            <w:tcBorders>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p>
        </w:tc>
        <w:tc>
          <w:tcPr>
            <w:tcW w:w="2499" w:type="dxa"/>
            <w:vMerge w:val="continue"/>
            <w:tcBorders>
              <w:left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件</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continue"/>
            <w:tcBorders>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top w:val="single" w:color="000000" w:sz="4" w:space="0"/>
              <w:left w:val="single" w:color="000000" w:sz="12"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left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女护士工作裤</w:t>
            </w:r>
          </w:p>
        </w:tc>
        <w:tc>
          <w:tcPr>
            <w:tcW w:w="827"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S/M/L/XL/XXL/XXXL</w:t>
            </w:r>
          </w:p>
        </w:tc>
        <w:tc>
          <w:tcPr>
            <w:tcW w:w="2499" w:type="dxa"/>
            <w:vMerge w:val="continue"/>
            <w:tcBorders>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件</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r>
              <w:rPr>
                <w:rFonts w:hint="eastAsia" w:ascii="宋体" w:hAnsi="宋体" w:cs="宋体"/>
                <w:sz w:val="20"/>
                <w:szCs w:val="20"/>
              </w:rPr>
              <w:drawing>
                <wp:inline distT="0" distB="0" distL="114300" distR="114300">
                  <wp:extent cx="786765" cy="1490345"/>
                  <wp:effectExtent l="0" t="0" r="13335" b="14605"/>
                  <wp:docPr id="30"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7"/>
                          <pic:cNvPicPr>
                            <a:picLocks noChangeAspect="1"/>
                          </pic:cNvPicPr>
                        </pic:nvPicPr>
                        <pic:blipFill>
                          <a:blip r:embed="rId10"/>
                          <a:stretch>
                            <a:fillRect/>
                          </a:stretch>
                        </pic:blipFill>
                        <pic:spPr>
                          <a:xfrm>
                            <a:off x="0" y="0"/>
                            <a:ext cx="786765" cy="1490345"/>
                          </a:xfrm>
                          <a:prstGeom prst="rect">
                            <a:avLst/>
                          </a:prstGeom>
                          <a:noFill/>
                          <a:ln>
                            <a:noFill/>
                          </a:ln>
                        </pic:spPr>
                      </pic:pic>
                    </a:graphicData>
                  </a:graphic>
                </wp:inline>
              </w:drawing>
            </w: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top w:val="single" w:color="000000" w:sz="4" w:space="0"/>
              <w:left w:val="single" w:color="000000" w:sz="12"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left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长袖男护士服</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漂白色</w:t>
            </w:r>
          </w:p>
        </w:tc>
        <w:tc>
          <w:tcPr>
            <w:tcW w:w="827" w:type="dxa"/>
            <w:vMerge w:val="restart"/>
            <w:tcBorders>
              <w:top w:val="single" w:color="000000" w:sz="4" w:space="0"/>
              <w:left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S/M/L//XL/XXL/XXXL</w:t>
            </w:r>
          </w:p>
        </w:tc>
        <w:tc>
          <w:tcPr>
            <w:tcW w:w="2499" w:type="dxa"/>
            <w:vMerge w:val="restart"/>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面料：抗皱医护专用平纹吸排面料</w:t>
            </w:r>
          </w:p>
          <w:p>
            <w:pPr>
              <w:spacing w:line="360" w:lineRule="auto"/>
              <w:jc w:val="center"/>
              <w:rPr>
                <w:rFonts w:hint="eastAsia" w:ascii="宋体" w:hAnsi="宋体" w:cs="宋体"/>
                <w:sz w:val="20"/>
                <w:szCs w:val="20"/>
              </w:rPr>
            </w:pPr>
            <w:r>
              <w:rPr>
                <w:rFonts w:hint="eastAsia" w:ascii="宋体" w:hAnsi="宋体" w:cs="宋体"/>
                <w:sz w:val="20"/>
                <w:szCs w:val="20"/>
              </w:rPr>
              <w:t>颜色：漂白色</w:t>
            </w:r>
            <w:r>
              <w:rPr>
                <w:rFonts w:hint="eastAsia" w:ascii="宋体" w:hAnsi="宋体" w:cs="宋体"/>
                <w:sz w:val="20"/>
                <w:szCs w:val="20"/>
              </w:rPr>
              <w:br w:type="textWrapping"/>
            </w:r>
            <w:r>
              <w:rPr>
                <w:rFonts w:hint="eastAsia" w:ascii="宋体" w:hAnsi="宋体" w:cs="宋体"/>
                <w:sz w:val="20"/>
                <w:szCs w:val="20"/>
              </w:rPr>
              <w:t>成份：100%聚酯纤维</w:t>
            </w:r>
          </w:p>
          <w:p>
            <w:pPr>
              <w:spacing w:line="360" w:lineRule="auto"/>
              <w:jc w:val="center"/>
              <w:rPr>
                <w:rFonts w:hint="eastAsia" w:ascii="宋体" w:hAnsi="宋体" w:cs="宋体"/>
                <w:sz w:val="20"/>
                <w:szCs w:val="20"/>
              </w:rPr>
            </w:pPr>
            <w:r>
              <w:rPr>
                <w:rFonts w:hint="eastAsia" w:ascii="宋体" w:hAnsi="宋体" w:cs="宋体"/>
                <w:sz w:val="20"/>
                <w:szCs w:val="20"/>
              </w:rPr>
              <w:t>纱支：300D*300D</w:t>
            </w:r>
            <w:r>
              <w:rPr>
                <w:rFonts w:hint="eastAsia" w:ascii="宋体" w:hAnsi="宋体" w:cs="宋体"/>
                <w:sz w:val="20"/>
                <w:szCs w:val="20"/>
              </w:rPr>
              <w:br w:type="textWrapping"/>
            </w:r>
            <w:r>
              <w:rPr>
                <w:rFonts w:hint="eastAsia" w:ascii="宋体" w:hAnsi="宋体" w:cs="宋体"/>
                <w:sz w:val="20"/>
                <w:szCs w:val="20"/>
              </w:rPr>
              <w:t>密度：89*65</w:t>
            </w:r>
          </w:p>
          <w:p>
            <w:pPr>
              <w:spacing w:line="360" w:lineRule="auto"/>
              <w:jc w:val="center"/>
              <w:rPr>
                <w:rFonts w:hint="eastAsia" w:ascii="宋体" w:hAnsi="宋体" w:cs="宋体"/>
                <w:sz w:val="20"/>
                <w:szCs w:val="20"/>
              </w:rPr>
            </w:pPr>
            <w:r>
              <w:rPr>
                <w:rFonts w:hint="eastAsia" w:ascii="宋体" w:hAnsi="宋体" w:cs="宋体"/>
                <w:sz w:val="20"/>
                <w:szCs w:val="20"/>
              </w:rPr>
              <w:t>克重：195克/平米</w:t>
            </w:r>
          </w:p>
          <w:p>
            <w:pPr>
              <w:spacing w:line="360" w:lineRule="auto"/>
              <w:jc w:val="center"/>
              <w:rPr>
                <w:rFonts w:hint="eastAsia" w:ascii="宋体" w:hAnsi="宋体" w:cs="宋体"/>
                <w:sz w:val="20"/>
                <w:szCs w:val="20"/>
              </w:rPr>
            </w:pPr>
            <w:r>
              <w:rPr>
                <w:rFonts w:hint="eastAsia" w:ascii="宋体" w:hAnsi="宋体" w:cs="宋体"/>
                <w:sz w:val="20"/>
                <w:szCs w:val="20"/>
              </w:rPr>
              <w:t>1.衣服拼缝止口采用190T配色里布包边</w:t>
            </w:r>
            <w:r>
              <w:rPr>
                <w:rFonts w:hint="eastAsia" w:ascii="宋体" w:hAnsi="宋体" w:cs="宋体"/>
                <w:sz w:val="20"/>
                <w:szCs w:val="20"/>
              </w:rPr>
              <w:br w:type="textWrapping"/>
            </w:r>
            <w:r>
              <w:rPr>
                <w:rFonts w:hint="eastAsia" w:ascii="宋体" w:hAnsi="宋体" w:cs="宋体"/>
                <w:sz w:val="20"/>
                <w:szCs w:val="20"/>
              </w:rPr>
              <w:t>2.衣服采用西装领工艺，面领破大小上下级领（西装领做法）</w:t>
            </w:r>
            <w:r>
              <w:rPr>
                <w:rFonts w:hint="eastAsia" w:ascii="宋体" w:hAnsi="宋体" w:cs="宋体"/>
                <w:sz w:val="20"/>
                <w:szCs w:val="20"/>
              </w:rPr>
              <w:br w:type="textWrapping"/>
            </w:r>
            <w:r>
              <w:rPr>
                <w:rFonts w:hint="eastAsia" w:ascii="宋体" w:hAnsi="宋体" w:cs="宋体"/>
                <w:sz w:val="20"/>
                <w:szCs w:val="20"/>
              </w:rPr>
              <w:t>3.衣服左前胸开D袋(暗袋做法）</w:t>
            </w:r>
            <w:r>
              <w:rPr>
                <w:rFonts w:hint="eastAsia" w:ascii="宋体" w:hAnsi="宋体" w:cs="宋体"/>
                <w:sz w:val="20"/>
                <w:szCs w:val="20"/>
              </w:rPr>
              <w:br w:type="textWrapping"/>
            </w:r>
            <w:r>
              <w:rPr>
                <w:rFonts w:hint="eastAsia" w:ascii="宋体" w:hAnsi="宋体" w:cs="宋体"/>
                <w:sz w:val="20"/>
                <w:szCs w:val="20"/>
              </w:rPr>
              <w:t>4.每件衣服上需标明单位、科室、工号、姓名、性别、尺码等信息</w:t>
            </w:r>
            <w:r>
              <w:rPr>
                <w:rFonts w:hint="eastAsia" w:ascii="宋体" w:hAnsi="宋体" w:cs="宋体"/>
                <w:sz w:val="20"/>
                <w:szCs w:val="20"/>
              </w:rPr>
              <w:br w:type="textWrapping"/>
            </w:r>
            <w:r>
              <w:rPr>
                <w:rFonts w:hint="eastAsia" w:ascii="宋体" w:hAnsi="宋体" w:cs="宋体"/>
                <w:sz w:val="20"/>
                <w:szCs w:val="20"/>
              </w:rPr>
              <w:t>5.标志彩色绣花，固色能达到重度洗涤（强酸、强碱、强漂白）不掉色</w:t>
            </w: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件</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r>
              <w:rPr>
                <w:rFonts w:hint="eastAsia" w:ascii="宋体" w:hAnsi="宋体" w:cs="宋体"/>
                <w:sz w:val="20"/>
                <w:szCs w:val="20"/>
              </w:rPr>
              <w:drawing>
                <wp:inline distT="0" distB="0" distL="114300" distR="114300">
                  <wp:extent cx="547370" cy="815340"/>
                  <wp:effectExtent l="0" t="0" r="5080" b="3810"/>
                  <wp:docPr id="34" name="图片 8" descr="fImage318838846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8" descr="fImage31883884664"/>
                          <pic:cNvPicPr>
                            <a:picLocks noChangeAspect="1"/>
                          </pic:cNvPicPr>
                        </pic:nvPicPr>
                        <pic:blipFill>
                          <a:blip r:embed="rId11"/>
                          <a:stretch>
                            <a:fillRect/>
                          </a:stretch>
                        </pic:blipFill>
                        <pic:spPr>
                          <a:xfrm>
                            <a:off x="0" y="0"/>
                            <a:ext cx="547370" cy="815340"/>
                          </a:xfrm>
                          <a:prstGeom prst="rect">
                            <a:avLst/>
                          </a:prstGeom>
                          <a:noFill/>
                          <a:ln>
                            <a:noFill/>
                          </a:ln>
                        </pic:spPr>
                      </pic:pic>
                    </a:graphicData>
                  </a:graphic>
                </wp:inline>
              </w:drawing>
            </w: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top w:val="single" w:color="000000" w:sz="4" w:space="0"/>
              <w:left w:val="single" w:color="000000" w:sz="12"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left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短袖男护士服</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漂白色</w:t>
            </w:r>
          </w:p>
        </w:tc>
        <w:tc>
          <w:tcPr>
            <w:tcW w:w="827" w:type="dxa"/>
            <w:vMerge w:val="continue"/>
            <w:tcBorders>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p>
        </w:tc>
        <w:tc>
          <w:tcPr>
            <w:tcW w:w="2499"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件</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r>
              <w:rPr>
                <w:rFonts w:hint="eastAsia" w:ascii="宋体" w:hAnsi="宋体" w:cs="宋体"/>
                <w:sz w:val="20"/>
                <w:szCs w:val="20"/>
              </w:rPr>
              <w:drawing>
                <wp:inline distT="0" distB="0" distL="114300" distR="114300">
                  <wp:extent cx="621030" cy="856615"/>
                  <wp:effectExtent l="0" t="0" r="7620" b="635"/>
                  <wp:docPr id="21"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9"/>
                          <pic:cNvPicPr>
                            <a:picLocks noChangeAspect="1"/>
                          </pic:cNvPicPr>
                        </pic:nvPicPr>
                        <pic:blipFill>
                          <a:blip r:embed="rId12"/>
                          <a:stretch>
                            <a:fillRect/>
                          </a:stretch>
                        </pic:blipFill>
                        <pic:spPr>
                          <a:xfrm>
                            <a:off x="0" y="0"/>
                            <a:ext cx="621030" cy="856615"/>
                          </a:xfrm>
                          <a:prstGeom prst="rect">
                            <a:avLst/>
                          </a:prstGeom>
                          <a:noFill/>
                          <a:ln>
                            <a:noFill/>
                          </a:ln>
                        </pic:spPr>
                      </pic:pic>
                    </a:graphicData>
                  </a:graphic>
                </wp:inline>
              </w:drawing>
            </w: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top w:val="single" w:color="000000" w:sz="4" w:space="0"/>
              <w:left w:val="single" w:color="000000" w:sz="12"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left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孕妇护士服</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粉色</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L/XL</w:t>
            </w:r>
          </w:p>
        </w:tc>
        <w:tc>
          <w:tcPr>
            <w:tcW w:w="2499"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件</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r>
              <w:rPr>
                <w:rFonts w:hint="eastAsia" w:ascii="宋体" w:hAnsi="宋体" w:cs="宋体"/>
                <w:sz w:val="20"/>
                <w:szCs w:val="20"/>
              </w:rPr>
              <w:drawing>
                <wp:inline distT="0" distB="0" distL="114300" distR="114300">
                  <wp:extent cx="655955" cy="1244600"/>
                  <wp:effectExtent l="0" t="0" r="10795" b="12700"/>
                  <wp:docPr id="31"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10"/>
                          <pic:cNvPicPr>
                            <a:picLocks noChangeAspect="1"/>
                          </pic:cNvPicPr>
                        </pic:nvPicPr>
                        <pic:blipFill>
                          <a:blip r:embed="rId13"/>
                          <a:stretch>
                            <a:fillRect/>
                          </a:stretch>
                        </pic:blipFill>
                        <pic:spPr>
                          <a:xfrm flipH="1">
                            <a:off x="0" y="0"/>
                            <a:ext cx="655955" cy="1244600"/>
                          </a:xfrm>
                          <a:prstGeom prst="rect">
                            <a:avLst/>
                          </a:prstGeom>
                          <a:solidFill>
                            <a:srgbClr val="FFFFFF"/>
                          </a:solidFill>
                          <a:ln>
                            <a:noFill/>
                          </a:ln>
                        </pic:spPr>
                      </pic:pic>
                    </a:graphicData>
                  </a:graphic>
                </wp:inline>
              </w:drawing>
            </w: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top w:val="single" w:color="000000" w:sz="4" w:space="0"/>
              <w:left w:val="single" w:color="000000" w:sz="12"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left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手术男女工作帽</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花布</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均码</w:t>
            </w:r>
          </w:p>
        </w:tc>
        <w:tc>
          <w:tcPr>
            <w:tcW w:w="249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面料：细斜纹府绸布</w:t>
            </w:r>
          </w:p>
          <w:p>
            <w:pPr>
              <w:spacing w:line="360" w:lineRule="auto"/>
              <w:jc w:val="center"/>
              <w:rPr>
                <w:rFonts w:hint="eastAsia" w:ascii="宋体" w:hAnsi="宋体" w:cs="宋体"/>
                <w:sz w:val="20"/>
                <w:szCs w:val="20"/>
              </w:rPr>
            </w:pPr>
            <w:r>
              <w:rPr>
                <w:rFonts w:hint="eastAsia" w:ascii="宋体" w:hAnsi="宋体" w:cs="宋体"/>
                <w:sz w:val="20"/>
                <w:szCs w:val="20"/>
              </w:rPr>
              <w:t>成份：100%棉</w:t>
            </w:r>
          </w:p>
          <w:p>
            <w:pPr>
              <w:spacing w:line="360" w:lineRule="auto"/>
              <w:jc w:val="center"/>
              <w:rPr>
                <w:rFonts w:hint="eastAsia" w:ascii="宋体" w:hAnsi="宋体" w:cs="宋体"/>
                <w:sz w:val="20"/>
                <w:szCs w:val="20"/>
              </w:rPr>
            </w:pPr>
            <w:r>
              <w:rPr>
                <w:rFonts w:hint="eastAsia" w:ascii="宋体" w:hAnsi="宋体" w:cs="宋体"/>
                <w:sz w:val="20"/>
                <w:szCs w:val="20"/>
              </w:rPr>
              <w:t>纱支：32/1*32/1</w:t>
            </w:r>
          </w:p>
          <w:p>
            <w:pPr>
              <w:spacing w:line="360" w:lineRule="auto"/>
              <w:jc w:val="center"/>
              <w:rPr>
                <w:rFonts w:hint="eastAsia" w:ascii="宋体" w:hAnsi="宋体" w:cs="宋体"/>
                <w:sz w:val="20"/>
                <w:szCs w:val="20"/>
              </w:rPr>
            </w:pPr>
            <w:r>
              <w:rPr>
                <w:rFonts w:hint="eastAsia" w:ascii="宋体" w:hAnsi="宋体" w:cs="宋体"/>
                <w:sz w:val="20"/>
                <w:szCs w:val="20"/>
              </w:rPr>
              <w:t>密度：133*72</w:t>
            </w:r>
          </w:p>
          <w:p>
            <w:pPr>
              <w:spacing w:line="360" w:lineRule="auto"/>
              <w:jc w:val="center"/>
              <w:rPr>
                <w:rFonts w:hint="eastAsia" w:ascii="宋体" w:hAnsi="宋体" w:cs="宋体"/>
                <w:sz w:val="20"/>
                <w:szCs w:val="20"/>
              </w:rPr>
            </w:pPr>
            <w:r>
              <w:rPr>
                <w:rFonts w:hint="eastAsia" w:ascii="宋体" w:hAnsi="宋体" w:cs="宋体"/>
                <w:sz w:val="20"/>
                <w:szCs w:val="20"/>
              </w:rPr>
              <w:t>特点：前中落吸汗带</w:t>
            </w: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顶</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r>
              <w:rPr>
                <w:rFonts w:hint="eastAsia" w:ascii="宋体" w:hAnsi="宋体" w:cs="宋体"/>
                <w:sz w:val="20"/>
                <w:szCs w:val="20"/>
              </w:rPr>
              <w:drawing>
                <wp:inline distT="0" distB="0" distL="114300" distR="114300">
                  <wp:extent cx="965835" cy="1045845"/>
                  <wp:effectExtent l="0" t="0" r="5715" b="1905"/>
                  <wp:docPr id="26"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11"/>
                          <pic:cNvPicPr>
                            <a:picLocks noChangeAspect="1"/>
                          </pic:cNvPicPr>
                        </pic:nvPicPr>
                        <pic:blipFill>
                          <a:blip r:embed="rId14"/>
                          <a:stretch>
                            <a:fillRect/>
                          </a:stretch>
                        </pic:blipFill>
                        <pic:spPr>
                          <a:xfrm>
                            <a:off x="0" y="0"/>
                            <a:ext cx="965835" cy="1045845"/>
                          </a:xfrm>
                          <a:prstGeom prst="rect">
                            <a:avLst/>
                          </a:prstGeom>
                          <a:solidFill>
                            <a:srgbClr val="FFFFFF"/>
                          </a:solidFill>
                          <a:ln>
                            <a:noFill/>
                          </a:ln>
                        </pic:spPr>
                      </pic:pic>
                    </a:graphicData>
                  </a:graphic>
                </wp:inline>
              </w:drawing>
            </w: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top w:val="single" w:color="000000" w:sz="4" w:space="0"/>
              <w:left w:val="single" w:color="000000" w:sz="12"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left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棉背心</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绿色</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S/M/L/XL/XXL/XXXL</w:t>
            </w:r>
          </w:p>
        </w:tc>
        <w:tc>
          <w:tcPr>
            <w:tcW w:w="249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面料：高密度羽绒布</w:t>
            </w:r>
          </w:p>
          <w:p>
            <w:pPr>
              <w:spacing w:line="360" w:lineRule="auto"/>
              <w:jc w:val="center"/>
              <w:rPr>
                <w:rFonts w:hint="eastAsia" w:ascii="宋体" w:hAnsi="宋体" w:cs="宋体"/>
                <w:sz w:val="20"/>
                <w:szCs w:val="20"/>
              </w:rPr>
            </w:pPr>
            <w:r>
              <w:rPr>
                <w:rFonts w:hint="eastAsia" w:ascii="宋体" w:hAnsi="宋体" w:cs="宋体"/>
                <w:sz w:val="20"/>
                <w:szCs w:val="20"/>
              </w:rPr>
              <w:t>成份：100%涤纶</w:t>
            </w:r>
          </w:p>
          <w:p>
            <w:pPr>
              <w:spacing w:line="360" w:lineRule="auto"/>
              <w:jc w:val="center"/>
              <w:rPr>
                <w:rFonts w:hint="eastAsia" w:ascii="宋体" w:hAnsi="宋体" w:cs="宋体"/>
                <w:sz w:val="20"/>
                <w:szCs w:val="20"/>
              </w:rPr>
            </w:pPr>
            <w:r>
              <w:rPr>
                <w:rFonts w:hint="eastAsia" w:ascii="宋体" w:hAnsi="宋体" w:cs="宋体"/>
                <w:sz w:val="20"/>
                <w:szCs w:val="20"/>
              </w:rPr>
              <w:t>填充物：100%鹅绒</w:t>
            </w: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件</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r>
              <w:rPr>
                <w:rFonts w:hint="eastAsia" w:ascii="宋体" w:hAnsi="宋体" w:cs="宋体"/>
                <w:sz w:val="20"/>
                <w:szCs w:val="20"/>
              </w:rPr>
              <w:drawing>
                <wp:inline distT="0" distB="0" distL="114300" distR="114300">
                  <wp:extent cx="615315" cy="732155"/>
                  <wp:effectExtent l="0" t="0" r="13335" b="10795"/>
                  <wp:docPr id="2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2"/>
                          <pic:cNvPicPr>
                            <a:picLocks noChangeAspect="1"/>
                          </pic:cNvPicPr>
                        </pic:nvPicPr>
                        <pic:blipFill>
                          <a:blip r:embed="rId15"/>
                          <a:stretch>
                            <a:fillRect/>
                          </a:stretch>
                        </pic:blipFill>
                        <pic:spPr>
                          <a:xfrm>
                            <a:off x="0" y="0"/>
                            <a:ext cx="615315" cy="732155"/>
                          </a:xfrm>
                          <a:prstGeom prst="rect">
                            <a:avLst/>
                          </a:prstGeom>
                          <a:noFill/>
                          <a:ln>
                            <a:noFill/>
                          </a:ln>
                        </pic:spPr>
                      </pic:pic>
                    </a:graphicData>
                  </a:graphic>
                </wp:inline>
              </w:drawing>
            </w: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top w:val="single" w:color="000000" w:sz="4" w:space="0"/>
              <w:left w:val="single" w:color="000000" w:sz="12"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left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羽绒背心</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蓝色</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S/M/L/XL/XXL/XXXL</w:t>
            </w:r>
          </w:p>
        </w:tc>
        <w:tc>
          <w:tcPr>
            <w:tcW w:w="249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面料：高密度羽绒布</w:t>
            </w:r>
          </w:p>
          <w:p>
            <w:pPr>
              <w:spacing w:line="360" w:lineRule="auto"/>
              <w:jc w:val="center"/>
              <w:rPr>
                <w:rFonts w:hint="eastAsia" w:ascii="宋体" w:hAnsi="宋体" w:cs="宋体"/>
                <w:sz w:val="20"/>
                <w:szCs w:val="20"/>
              </w:rPr>
            </w:pPr>
            <w:r>
              <w:rPr>
                <w:rFonts w:hint="eastAsia" w:ascii="宋体" w:hAnsi="宋体" w:cs="宋体"/>
                <w:sz w:val="20"/>
                <w:szCs w:val="20"/>
              </w:rPr>
              <w:t>成份：100%涤纶</w:t>
            </w:r>
          </w:p>
          <w:p>
            <w:pPr>
              <w:spacing w:line="360" w:lineRule="auto"/>
              <w:jc w:val="center"/>
              <w:rPr>
                <w:rFonts w:hint="eastAsia" w:ascii="宋体" w:hAnsi="宋体" w:cs="宋体"/>
                <w:sz w:val="20"/>
                <w:szCs w:val="20"/>
              </w:rPr>
            </w:pPr>
            <w:r>
              <w:rPr>
                <w:rFonts w:hint="eastAsia" w:ascii="宋体" w:hAnsi="宋体" w:cs="宋体"/>
                <w:sz w:val="20"/>
                <w:szCs w:val="20"/>
              </w:rPr>
              <w:t>填充物：100%鹅绒</w:t>
            </w: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件</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r>
              <w:rPr>
                <w:rFonts w:hint="eastAsia" w:ascii="宋体" w:hAnsi="宋体" w:cs="宋体"/>
                <w:sz w:val="20"/>
                <w:szCs w:val="20"/>
              </w:rPr>
              <w:drawing>
                <wp:inline distT="0" distB="0" distL="114300" distR="114300">
                  <wp:extent cx="605155" cy="845820"/>
                  <wp:effectExtent l="0" t="0" r="4445" b="11430"/>
                  <wp:docPr id="2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13"/>
                          <pic:cNvPicPr>
                            <a:picLocks noChangeAspect="1"/>
                          </pic:cNvPicPr>
                        </pic:nvPicPr>
                        <pic:blipFill>
                          <a:blip r:embed="rId16"/>
                          <a:stretch>
                            <a:fillRect/>
                          </a:stretch>
                        </pic:blipFill>
                        <pic:spPr>
                          <a:xfrm>
                            <a:off x="0" y="0"/>
                            <a:ext cx="605155" cy="845820"/>
                          </a:xfrm>
                          <a:prstGeom prst="rect">
                            <a:avLst/>
                          </a:prstGeom>
                          <a:noFill/>
                          <a:ln>
                            <a:noFill/>
                          </a:ln>
                        </pic:spPr>
                      </pic:pic>
                    </a:graphicData>
                  </a:graphic>
                </wp:inline>
              </w:drawing>
            </w: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top w:val="single" w:color="000000" w:sz="4" w:space="0"/>
              <w:left w:val="single" w:color="000000" w:sz="12"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left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女护士羊毛衫</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藏蓝色</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S/M/L/XL/XXL/XXXL</w:t>
            </w:r>
          </w:p>
        </w:tc>
        <w:tc>
          <w:tcPr>
            <w:tcW w:w="249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面料：100%羊毛</w:t>
            </w:r>
          </w:p>
          <w:p>
            <w:pPr>
              <w:spacing w:line="360" w:lineRule="auto"/>
              <w:jc w:val="center"/>
              <w:rPr>
                <w:rFonts w:hint="eastAsia" w:ascii="宋体" w:hAnsi="宋体" w:cs="宋体"/>
                <w:sz w:val="20"/>
                <w:szCs w:val="20"/>
              </w:rPr>
            </w:pPr>
            <w:r>
              <w:rPr>
                <w:rFonts w:hint="eastAsia" w:ascii="宋体" w:hAnsi="宋体" w:cs="宋体"/>
                <w:sz w:val="20"/>
                <w:szCs w:val="20"/>
              </w:rPr>
              <w:t>克重：1.6市斤</w:t>
            </w: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件</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restart"/>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r>
              <w:rPr>
                <w:rFonts w:hint="eastAsia" w:ascii="宋体" w:hAnsi="宋体" w:cs="宋体"/>
                <w:sz w:val="20"/>
                <w:szCs w:val="20"/>
              </w:rPr>
              <w:drawing>
                <wp:inline distT="0" distB="0" distL="114300" distR="114300">
                  <wp:extent cx="718185" cy="857885"/>
                  <wp:effectExtent l="0" t="0" r="5715" b="18415"/>
                  <wp:docPr id="24" name="图片 14" descr="C:\Users\ADMINI~1\AppData\Local\Temp\154484435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4" descr="C:\Users\ADMINI~1\AppData\Local\Temp\1544844351(1).png"/>
                          <pic:cNvPicPr>
                            <a:picLocks noChangeAspect="1"/>
                          </pic:cNvPicPr>
                        </pic:nvPicPr>
                        <pic:blipFill>
                          <a:blip r:embed="rId17"/>
                          <a:stretch>
                            <a:fillRect/>
                          </a:stretch>
                        </pic:blipFill>
                        <pic:spPr>
                          <a:xfrm>
                            <a:off x="0" y="0"/>
                            <a:ext cx="718185" cy="857885"/>
                          </a:xfrm>
                          <a:prstGeom prst="rect">
                            <a:avLst/>
                          </a:prstGeom>
                          <a:noFill/>
                          <a:ln>
                            <a:noFill/>
                          </a:ln>
                        </pic:spPr>
                      </pic:pic>
                    </a:graphicData>
                  </a:graphic>
                </wp:inline>
              </w:drawing>
            </w: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top w:val="single" w:color="000000" w:sz="4" w:space="0"/>
              <w:left w:val="single" w:color="000000" w:sz="12"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男护士羊毛衫</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jc w:val="center"/>
              <w:rPr>
                <w:rFonts w:hint="eastAsia" w:ascii="宋体" w:hAnsi="宋体" w:cs="宋体"/>
                <w:sz w:val="20"/>
                <w:szCs w:val="20"/>
              </w:rPr>
            </w:pPr>
            <w:r>
              <w:rPr>
                <w:rFonts w:hint="eastAsia" w:ascii="宋体" w:hAnsi="宋体" w:cs="宋体"/>
                <w:sz w:val="20"/>
                <w:szCs w:val="20"/>
              </w:rPr>
              <w:t>藏蓝色</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S/M/L/XL/XXL/XXXL</w:t>
            </w:r>
          </w:p>
        </w:tc>
        <w:tc>
          <w:tcPr>
            <w:tcW w:w="249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面料：100%羊毛</w:t>
            </w:r>
          </w:p>
          <w:p>
            <w:pPr>
              <w:spacing w:line="360" w:lineRule="auto"/>
              <w:jc w:val="center"/>
              <w:rPr>
                <w:rFonts w:hint="eastAsia" w:ascii="宋体" w:hAnsi="宋体" w:cs="宋体"/>
                <w:sz w:val="20"/>
                <w:szCs w:val="20"/>
              </w:rPr>
            </w:pPr>
            <w:r>
              <w:rPr>
                <w:rFonts w:hint="eastAsia" w:ascii="宋体" w:hAnsi="宋体" w:cs="宋体"/>
                <w:sz w:val="20"/>
                <w:szCs w:val="20"/>
              </w:rPr>
              <w:t>克重：1.8市斤</w:t>
            </w: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件</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continue"/>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restart"/>
            <w:tcBorders>
              <w:top w:val="single" w:color="000000" w:sz="4" w:space="0"/>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r>
              <w:rPr>
                <w:rFonts w:hint="eastAsia" w:ascii="宋体" w:hAnsi="宋体" w:cs="宋体"/>
                <w:sz w:val="20"/>
                <w:szCs w:val="20"/>
              </w:rPr>
              <w:t>3</w:t>
            </w:r>
          </w:p>
        </w:tc>
        <w:tc>
          <w:tcPr>
            <w:tcW w:w="715" w:type="dxa"/>
            <w:vMerge w:val="restart"/>
            <w:tcBorders>
              <w:top w:val="single" w:color="000000" w:sz="4" w:space="0"/>
              <w:left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手术衣服装系列</w:t>
            </w:r>
          </w:p>
          <w:p>
            <w:pPr>
              <w:spacing w:line="360" w:lineRule="auto"/>
              <w:jc w:val="center"/>
              <w:rPr>
                <w:rFonts w:hint="eastAsia" w:ascii="宋体" w:hAnsi="宋体" w:cs="宋体"/>
                <w:sz w:val="20"/>
                <w:szCs w:val="20"/>
              </w:rPr>
            </w:pPr>
          </w:p>
          <w:p>
            <w:pPr>
              <w:spacing w:line="360" w:lineRule="auto"/>
              <w:jc w:val="center"/>
              <w:rPr>
                <w:rFonts w:hint="eastAsia" w:ascii="宋体" w:hAnsi="宋体" w:cs="宋体"/>
                <w:sz w:val="20"/>
                <w:szCs w:val="20"/>
              </w:rPr>
            </w:pPr>
          </w:p>
          <w:p>
            <w:pPr>
              <w:spacing w:line="360" w:lineRule="auto"/>
              <w:jc w:val="center"/>
              <w:rPr>
                <w:rFonts w:hint="eastAsia" w:ascii="宋体" w:hAnsi="宋体" w:cs="宋体"/>
                <w:sz w:val="20"/>
                <w:szCs w:val="20"/>
              </w:rPr>
            </w:pPr>
          </w:p>
          <w:p>
            <w:pPr>
              <w:spacing w:line="360" w:lineRule="auto"/>
              <w:jc w:val="center"/>
              <w:rPr>
                <w:rFonts w:hint="eastAsia" w:ascii="宋体" w:hAnsi="宋体" w:cs="宋体"/>
                <w:sz w:val="20"/>
                <w:szCs w:val="20"/>
              </w:rPr>
            </w:pPr>
          </w:p>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手术衣</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绿色/粉红</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M/L/XL</w:t>
            </w:r>
          </w:p>
        </w:tc>
        <w:tc>
          <w:tcPr>
            <w:tcW w:w="249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面料：斜纹布</w:t>
            </w:r>
            <w:r>
              <w:rPr>
                <w:rFonts w:hint="eastAsia" w:ascii="宋体" w:hAnsi="宋体" w:cs="宋体"/>
                <w:sz w:val="20"/>
                <w:szCs w:val="20"/>
              </w:rPr>
              <w:br w:type="textWrapping"/>
            </w:r>
            <w:r>
              <w:rPr>
                <w:rFonts w:hint="eastAsia" w:ascii="宋体" w:hAnsi="宋体" w:cs="宋体"/>
                <w:sz w:val="20"/>
                <w:szCs w:val="20"/>
              </w:rPr>
              <w:t>成份：100%棉</w:t>
            </w:r>
            <w:r>
              <w:rPr>
                <w:rFonts w:hint="eastAsia" w:ascii="宋体" w:hAnsi="宋体" w:cs="宋体"/>
                <w:sz w:val="20"/>
                <w:szCs w:val="20"/>
              </w:rPr>
              <w:br w:type="textWrapping"/>
            </w:r>
            <w:r>
              <w:rPr>
                <w:rFonts w:hint="eastAsia" w:ascii="宋体" w:hAnsi="宋体" w:cs="宋体"/>
                <w:sz w:val="20"/>
                <w:szCs w:val="20"/>
              </w:rPr>
              <w:t xml:space="preserve">纱支：21/1*21/1   </w:t>
            </w:r>
            <w:r>
              <w:rPr>
                <w:rFonts w:hint="eastAsia" w:ascii="宋体" w:hAnsi="宋体" w:cs="宋体"/>
                <w:sz w:val="20"/>
                <w:szCs w:val="20"/>
              </w:rPr>
              <w:br w:type="textWrapping"/>
            </w:r>
            <w:r>
              <w:rPr>
                <w:rFonts w:hint="eastAsia" w:ascii="宋体" w:hAnsi="宋体" w:cs="宋体"/>
                <w:sz w:val="20"/>
                <w:szCs w:val="20"/>
              </w:rPr>
              <w:t>密度：108*58</w:t>
            </w:r>
          </w:p>
          <w:p>
            <w:pPr>
              <w:spacing w:line="360" w:lineRule="auto"/>
              <w:jc w:val="center"/>
              <w:rPr>
                <w:rFonts w:hint="eastAsia" w:ascii="宋体" w:hAnsi="宋体" w:cs="宋体"/>
                <w:sz w:val="20"/>
                <w:szCs w:val="20"/>
              </w:rPr>
            </w:pPr>
            <w:r>
              <w:rPr>
                <w:rFonts w:hint="eastAsia" w:ascii="宋体" w:hAnsi="宋体" w:cs="宋体"/>
                <w:sz w:val="20"/>
                <w:szCs w:val="20"/>
              </w:rPr>
              <w:t>注： L、XL</w:t>
            </w: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件</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r>
              <w:rPr>
                <w:rFonts w:hint="eastAsia" w:ascii="宋体" w:hAnsi="宋体" w:cs="宋体"/>
                <w:sz w:val="20"/>
                <w:szCs w:val="20"/>
              </w:rPr>
              <w:drawing>
                <wp:inline distT="0" distB="0" distL="114300" distR="114300">
                  <wp:extent cx="445135" cy="803275"/>
                  <wp:effectExtent l="0" t="0" r="12065" b="15875"/>
                  <wp:docPr id="20"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5"/>
                          <pic:cNvPicPr>
                            <a:picLocks noChangeAspect="1"/>
                          </pic:cNvPicPr>
                        </pic:nvPicPr>
                        <pic:blipFill>
                          <a:blip r:embed="rId18"/>
                          <a:stretch>
                            <a:fillRect/>
                          </a:stretch>
                        </pic:blipFill>
                        <pic:spPr>
                          <a:xfrm>
                            <a:off x="0" y="0"/>
                            <a:ext cx="445135" cy="803275"/>
                          </a:xfrm>
                          <a:prstGeom prst="rect">
                            <a:avLst/>
                          </a:prstGeom>
                          <a:noFill/>
                          <a:ln>
                            <a:noFill/>
                          </a:ln>
                        </pic:spPr>
                      </pic:pic>
                    </a:graphicData>
                  </a:graphic>
                </wp:inline>
              </w:drawing>
            </w: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left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防护服</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天蓝色</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M/L/XL</w:t>
            </w:r>
          </w:p>
        </w:tc>
        <w:tc>
          <w:tcPr>
            <w:tcW w:w="249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款式：4连体，帽子要开口，袖口橡筋，密封性好，不渗透，洗涤后导电纱不断离。成份：99%涤1%导电丝</w:t>
            </w: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套</w:t>
            </w:r>
          </w:p>
        </w:tc>
        <w:tc>
          <w:tcPr>
            <w:tcW w:w="968" w:type="dxa"/>
            <w:tcBorders>
              <w:top w:val="single" w:color="000000" w:sz="4" w:space="0"/>
              <w:left w:val="single" w:color="000000" w:sz="4" w:space="0"/>
              <w:bottom w:val="single" w:color="auto"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r>
              <w:rPr>
                <w:rFonts w:hint="eastAsia" w:ascii="宋体" w:hAnsi="宋体" w:cs="宋体"/>
                <w:sz w:val="20"/>
                <w:szCs w:val="20"/>
              </w:rPr>
              <w:drawing>
                <wp:inline distT="0" distB="0" distL="114300" distR="114300">
                  <wp:extent cx="443865" cy="1091565"/>
                  <wp:effectExtent l="0" t="0" r="13335" b="13335"/>
                  <wp:docPr id="9"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6"/>
                          <pic:cNvPicPr>
                            <a:picLocks noChangeAspect="1"/>
                          </pic:cNvPicPr>
                        </pic:nvPicPr>
                        <pic:blipFill>
                          <a:blip r:embed="rId19"/>
                          <a:stretch>
                            <a:fillRect/>
                          </a:stretch>
                        </pic:blipFill>
                        <pic:spPr>
                          <a:xfrm>
                            <a:off x="0" y="0"/>
                            <a:ext cx="443865" cy="1091565"/>
                          </a:xfrm>
                          <a:prstGeom prst="rect">
                            <a:avLst/>
                          </a:prstGeom>
                          <a:solidFill>
                            <a:srgbClr val="FFFFFF"/>
                          </a:solidFill>
                          <a:ln>
                            <a:noFill/>
                          </a:ln>
                        </pic:spPr>
                      </pic:pic>
                    </a:graphicData>
                  </a:graphic>
                </wp:inline>
              </w:drawing>
            </w: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left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洗手裤</w:t>
            </w:r>
          </w:p>
        </w:tc>
        <w:tc>
          <w:tcPr>
            <w:tcW w:w="827" w:type="dxa"/>
            <w:vMerge w:val="restart"/>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紫色/蓝色/绿色</w:t>
            </w:r>
          </w:p>
          <w:p>
            <w:pPr>
              <w:spacing w:line="360" w:lineRule="auto"/>
              <w:jc w:val="center"/>
              <w:rPr>
                <w:rFonts w:hint="eastAsia" w:ascii="宋体" w:hAnsi="宋体" w:cs="宋体"/>
                <w:sz w:val="20"/>
                <w:szCs w:val="20"/>
              </w:rPr>
            </w:pPr>
          </w:p>
          <w:p>
            <w:pPr>
              <w:spacing w:line="360" w:lineRule="auto"/>
              <w:jc w:val="center"/>
              <w:rPr>
                <w:rFonts w:hint="eastAsia" w:ascii="宋体" w:hAnsi="宋体" w:cs="宋体"/>
                <w:sz w:val="20"/>
                <w:szCs w:val="20"/>
              </w:rPr>
            </w:pP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S/M/L/XL/XXL/XXXL</w:t>
            </w:r>
          </w:p>
        </w:tc>
        <w:tc>
          <w:tcPr>
            <w:tcW w:w="2499" w:type="dxa"/>
            <w:vMerge w:val="restart"/>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面料：防污防静电面料</w:t>
            </w:r>
            <w:r>
              <w:rPr>
                <w:rFonts w:hint="eastAsia" w:ascii="宋体" w:hAnsi="宋体" w:cs="宋体"/>
                <w:sz w:val="20"/>
                <w:szCs w:val="20"/>
              </w:rPr>
              <w:br w:type="textWrapping"/>
            </w:r>
            <w:r>
              <w:rPr>
                <w:rFonts w:hint="eastAsia" w:ascii="宋体" w:hAnsi="宋体" w:cs="宋体"/>
                <w:sz w:val="20"/>
                <w:szCs w:val="20"/>
              </w:rPr>
              <w:t>成份：99%涤纶1%导电丝</w:t>
            </w:r>
            <w:r>
              <w:rPr>
                <w:rFonts w:hint="eastAsia" w:ascii="宋体" w:hAnsi="宋体" w:cs="宋体"/>
                <w:sz w:val="20"/>
                <w:szCs w:val="20"/>
              </w:rPr>
              <w:br w:type="textWrapping"/>
            </w:r>
            <w:r>
              <w:rPr>
                <w:rFonts w:hint="eastAsia" w:ascii="宋体" w:hAnsi="宋体" w:cs="宋体"/>
                <w:sz w:val="20"/>
                <w:szCs w:val="20"/>
              </w:rPr>
              <w:t>密度：经密100根/10㎝，纬密：125根/10㎝</w:t>
            </w:r>
          </w:p>
          <w:p>
            <w:pPr>
              <w:spacing w:line="360" w:lineRule="auto"/>
              <w:jc w:val="center"/>
              <w:rPr>
                <w:rFonts w:hint="eastAsia" w:ascii="宋体" w:hAnsi="宋体" w:cs="宋体"/>
                <w:sz w:val="20"/>
                <w:szCs w:val="20"/>
              </w:rPr>
            </w:pPr>
            <w:r>
              <w:rPr>
                <w:rFonts w:hint="eastAsia" w:ascii="宋体" w:hAnsi="宋体" w:cs="宋体"/>
                <w:sz w:val="20"/>
                <w:szCs w:val="20"/>
              </w:rPr>
              <w:t>克重：215克/平方米</w:t>
            </w:r>
          </w:p>
          <w:p>
            <w:pPr>
              <w:spacing w:line="360" w:lineRule="auto"/>
              <w:jc w:val="center"/>
              <w:rPr>
                <w:rFonts w:hint="eastAsia" w:ascii="宋体" w:hAnsi="宋体" w:cs="宋体"/>
                <w:sz w:val="20"/>
                <w:szCs w:val="20"/>
              </w:rPr>
            </w:pPr>
            <w:r>
              <w:rPr>
                <w:rFonts w:hint="eastAsia" w:ascii="宋体" w:hAnsi="宋体" w:cs="宋体"/>
                <w:sz w:val="20"/>
                <w:szCs w:val="20"/>
              </w:rPr>
              <w:t>纱织：75D/72Fx75D/72F；</w:t>
            </w:r>
            <w:r>
              <w:rPr>
                <w:rFonts w:hint="eastAsia" w:ascii="宋体" w:hAnsi="宋体" w:cs="宋体"/>
                <w:sz w:val="20"/>
                <w:szCs w:val="20"/>
              </w:rPr>
              <w:br w:type="textWrapping"/>
            </w:r>
            <w:r>
              <w:rPr>
                <w:rFonts w:hint="eastAsia" w:ascii="宋体" w:hAnsi="宋体" w:cs="宋体"/>
                <w:sz w:val="20"/>
                <w:szCs w:val="20"/>
              </w:rPr>
              <w:t>静电半衰期（6.0S），去污性：≥3-4；</w:t>
            </w:r>
            <w:r>
              <w:rPr>
                <w:rFonts w:hint="eastAsia" w:ascii="宋体" w:hAnsi="宋体" w:cs="宋体"/>
                <w:sz w:val="20"/>
                <w:szCs w:val="20"/>
              </w:rPr>
              <w:br w:type="textWrapping"/>
            </w:r>
            <w:r>
              <w:rPr>
                <w:rFonts w:hint="eastAsia" w:ascii="宋体" w:hAnsi="宋体" w:cs="宋体"/>
                <w:sz w:val="20"/>
                <w:szCs w:val="20"/>
              </w:rPr>
              <w:t>起毛起球：≥4-5级，</w:t>
            </w:r>
            <w:r>
              <w:rPr>
                <w:rFonts w:hint="eastAsia" w:ascii="宋体" w:hAnsi="宋体" w:cs="宋体"/>
                <w:sz w:val="20"/>
                <w:szCs w:val="20"/>
              </w:rPr>
              <w:br w:type="textWrapping"/>
            </w:r>
            <w:r>
              <w:rPr>
                <w:rFonts w:hint="eastAsia" w:ascii="宋体" w:hAnsi="宋体" w:cs="宋体"/>
                <w:sz w:val="20"/>
                <w:szCs w:val="20"/>
              </w:rPr>
              <w:t xml:space="preserve">抗菌效果：金黄色葡萄球菌达99% </w:t>
            </w:r>
            <w:r>
              <w:rPr>
                <w:rFonts w:hint="eastAsia" w:ascii="宋体" w:hAnsi="宋体" w:cs="宋体"/>
                <w:sz w:val="20"/>
                <w:szCs w:val="20"/>
              </w:rPr>
              <w:br w:type="textWrapping"/>
            </w:r>
            <w:r>
              <w:rPr>
                <w:rFonts w:hint="eastAsia" w:ascii="宋体" w:hAnsi="宋体" w:cs="宋体"/>
                <w:sz w:val="20"/>
                <w:szCs w:val="20"/>
              </w:rPr>
              <w:t>洗手衣左前胸，洗手裤后右袋绣标志</w:t>
            </w: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条</w:t>
            </w:r>
          </w:p>
        </w:tc>
        <w:tc>
          <w:tcPr>
            <w:tcW w:w="968" w:type="dxa"/>
            <w:tcBorders>
              <w:top w:val="single" w:color="auto" w:sz="4" w:space="0"/>
              <w:left w:val="single" w:color="auto" w:sz="4" w:space="0"/>
              <w:bottom w:val="single" w:color="auto" w:sz="4" w:space="0"/>
              <w:right w:val="single" w:color="auto"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restart"/>
            <w:tcBorders>
              <w:top w:val="single" w:color="000000" w:sz="4" w:space="0"/>
              <w:left w:val="single" w:color="auto"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r>
              <w:rPr>
                <w:rFonts w:hint="eastAsia" w:ascii="宋体" w:hAnsi="宋体" w:cs="宋体"/>
                <w:sz w:val="20"/>
                <w:szCs w:val="20"/>
              </w:rPr>
              <w:drawing>
                <wp:inline distT="0" distB="0" distL="114300" distR="114300">
                  <wp:extent cx="665480" cy="1416685"/>
                  <wp:effectExtent l="0" t="0" r="1270" b="12065"/>
                  <wp:docPr id="8"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7"/>
                          <pic:cNvPicPr>
                            <a:picLocks noChangeAspect="1"/>
                          </pic:cNvPicPr>
                        </pic:nvPicPr>
                        <pic:blipFill>
                          <a:blip r:embed="rId20"/>
                          <a:stretch>
                            <a:fillRect/>
                          </a:stretch>
                        </pic:blipFill>
                        <pic:spPr>
                          <a:xfrm>
                            <a:off x="0" y="0"/>
                            <a:ext cx="665480" cy="1416685"/>
                          </a:xfrm>
                          <a:prstGeom prst="rect">
                            <a:avLst/>
                          </a:prstGeom>
                          <a:noFill/>
                          <a:ln>
                            <a:noFill/>
                          </a:ln>
                        </pic:spPr>
                      </pic:pic>
                    </a:graphicData>
                  </a:graphic>
                </wp:inline>
              </w:drawing>
            </w:r>
          </w:p>
          <w:p>
            <w:pPr>
              <w:spacing w:line="360" w:lineRule="auto"/>
              <w:rPr>
                <w:rFonts w:hint="eastAsia" w:ascii="宋体" w:hAnsi="宋体" w:cs="宋体"/>
                <w:sz w:val="20"/>
                <w:szCs w:val="20"/>
              </w:rPr>
            </w:pPr>
          </w:p>
          <w:p>
            <w:pPr>
              <w:spacing w:line="360" w:lineRule="auto"/>
              <w:rPr>
                <w:rFonts w:hint="eastAsia" w:ascii="宋体" w:hAnsi="宋体" w:cs="宋体"/>
                <w:sz w:val="20"/>
                <w:szCs w:val="20"/>
              </w:rPr>
            </w:pPr>
          </w:p>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left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洗手衣（短袖）</w:t>
            </w:r>
          </w:p>
        </w:tc>
        <w:tc>
          <w:tcPr>
            <w:tcW w:w="827"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S/M/L/XL/XXL/XXXL</w:t>
            </w:r>
          </w:p>
        </w:tc>
        <w:tc>
          <w:tcPr>
            <w:tcW w:w="2499"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件</w:t>
            </w:r>
          </w:p>
        </w:tc>
        <w:tc>
          <w:tcPr>
            <w:tcW w:w="968" w:type="dxa"/>
            <w:tcBorders>
              <w:top w:val="single" w:color="auto" w:sz="4" w:space="0"/>
              <w:left w:val="single" w:color="auto" w:sz="4" w:space="0"/>
              <w:bottom w:val="single" w:color="auto" w:sz="4" w:space="0"/>
              <w:right w:val="single" w:color="auto"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continue"/>
            <w:tcBorders>
              <w:top w:val="single" w:color="000000" w:sz="4" w:space="0"/>
              <w:left w:val="single" w:color="auto"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洗手衣（长袖）</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紫色</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S/M/L/XL/XXL/XXXL</w:t>
            </w:r>
          </w:p>
        </w:tc>
        <w:tc>
          <w:tcPr>
            <w:tcW w:w="2499"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件</w:t>
            </w:r>
          </w:p>
          <w:p>
            <w:pPr>
              <w:spacing w:line="360" w:lineRule="auto"/>
              <w:jc w:val="center"/>
              <w:rPr>
                <w:rFonts w:hint="eastAsia" w:ascii="宋体" w:hAnsi="宋体" w:cs="宋体"/>
                <w:sz w:val="20"/>
                <w:szCs w:val="20"/>
              </w:rPr>
            </w:pPr>
          </w:p>
        </w:tc>
        <w:tc>
          <w:tcPr>
            <w:tcW w:w="968" w:type="dxa"/>
            <w:tcBorders>
              <w:top w:val="single" w:color="auto" w:sz="4" w:space="0"/>
              <w:left w:val="single" w:color="auto" w:sz="4" w:space="0"/>
              <w:bottom w:val="single" w:color="auto" w:sz="4" w:space="0"/>
              <w:right w:val="single" w:color="auto"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continue"/>
            <w:tcBorders>
              <w:top w:val="single" w:color="000000" w:sz="4" w:space="0"/>
              <w:left w:val="single" w:color="auto"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restart"/>
            <w:tcBorders>
              <w:top w:val="single" w:color="000000" w:sz="4" w:space="0"/>
              <w:left w:val="single" w:color="000000" w:sz="12"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r>
              <w:rPr>
                <w:rFonts w:hint="eastAsia" w:ascii="宋体" w:hAnsi="宋体" w:cs="宋体"/>
                <w:sz w:val="20"/>
                <w:szCs w:val="20"/>
              </w:rPr>
              <w:t>4</w:t>
            </w:r>
          </w:p>
        </w:tc>
        <w:tc>
          <w:tcPr>
            <w:tcW w:w="715" w:type="dxa"/>
            <w:vMerge w:val="restart"/>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病人服装系列</w:t>
            </w:r>
          </w:p>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长袖病人服</w:t>
            </w:r>
          </w:p>
        </w:tc>
        <w:tc>
          <w:tcPr>
            <w:tcW w:w="827" w:type="dxa"/>
            <w:vMerge w:val="restart"/>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 xml:space="preserve">S/M/L/XL/XXL/XXXL </w:t>
            </w:r>
          </w:p>
        </w:tc>
        <w:tc>
          <w:tcPr>
            <w:tcW w:w="2499" w:type="dxa"/>
            <w:vMerge w:val="restart"/>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面料：细斜纹6mm宽藏青印条布</w:t>
            </w:r>
          </w:p>
          <w:p>
            <w:pPr>
              <w:spacing w:line="360" w:lineRule="auto"/>
              <w:jc w:val="center"/>
              <w:rPr>
                <w:rFonts w:hint="eastAsia" w:ascii="宋体" w:hAnsi="宋体" w:cs="宋体"/>
                <w:sz w:val="20"/>
                <w:szCs w:val="20"/>
              </w:rPr>
            </w:pPr>
            <w:r>
              <w:rPr>
                <w:rFonts w:hint="eastAsia" w:ascii="宋体" w:hAnsi="宋体" w:cs="宋体"/>
                <w:sz w:val="20"/>
                <w:szCs w:val="20"/>
              </w:rPr>
              <w:t>成份：65%涤35%棉</w:t>
            </w:r>
          </w:p>
          <w:p>
            <w:pPr>
              <w:spacing w:line="360" w:lineRule="auto"/>
              <w:jc w:val="center"/>
              <w:rPr>
                <w:rFonts w:hint="eastAsia" w:ascii="宋体" w:hAnsi="宋体" w:cs="宋体"/>
                <w:sz w:val="20"/>
                <w:szCs w:val="20"/>
              </w:rPr>
            </w:pPr>
            <w:r>
              <w:rPr>
                <w:rFonts w:hint="eastAsia" w:ascii="宋体" w:hAnsi="宋体" w:cs="宋体"/>
                <w:sz w:val="20"/>
                <w:szCs w:val="20"/>
              </w:rPr>
              <w:t>纱支：32*32</w:t>
            </w:r>
          </w:p>
          <w:p>
            <w:pPr>
              <w:spacing w:line="360" w:lineRule="auto"/>
              <w:jc w:val="center"/>
              <w:rPr>
                <w:rFonts w:hint="eastAsia" w:ascii="宋体" w:hAnsi="宋体" w:cs="宋体"/>
                <w:sz w:val="20"/>
                <w:szCs w:val="20"/>
              </w:rPr>
            </w:pPr>
            <w:r>
              <w:rPr>
                <w:rFonts w:hint="eastAsia" w:ascii="宋体" w:hAnsi="宋体" w:cs="宋体"/>
                <w:sz w:val="20"/>
                <w:szCs w:val="20"/>
              </w:rPr>
              <w:t>密度：经向530根/10cm，纬向265根/10cm</w:t>
            </w:r>
          </w:p>
          <w:p>
            <w:pPr>
              <w:spacing w:line="360" w:lineRule="auto"/>
              <w:jc w:val="center"/>
              <w:rPr>
                <w:rFonts w:hint="eastAsia" w:ascii="宋体" w:hAnsi="宋体" w:cs="宋体"/>
                <w:sz w:val="20"/>
                <w:szCs w:val="20"/>
              </w:rPr>
            </w:pPr>
            <w:r>
              <w:rPr>
                <w:rFonts w:hint="eastAsia" w:ascii="宋体" w:hAnsi="宋体" w:cs="宋体"/>
                <w:sz w:val="20"/>
                <w:szCs w:val="20"/>
              </w:rPr>
              <w:t>克重：150克/平方米</w:t>
            </w:r>
          </w:p>
          <w:p>
            <w:pPr>
              <w:spacing w:line="360" w:lineRule="auto"/>
              <w:jc w:val="center"/>
              <w:rPr>
                <w:rFonts w:hint="eastAsia" w:ascii="宋体" w:hAnsi="宋体" w:cs="宋体"/>
                <w:sz w:val="20"/>
                <w:szCs w:val="20"/>
              </w:rPr>
            </w:pPr>
            <w:r>
              <w:rPr>
                <w:rFonts w:hint="eastAsia" w:ascii="宋体" w:hAnsi="宋体" w:cs="宋体"/>
                <w:sz w:val="20"/>
                <w:szCs w:val="20"/>
              </w:rPr>
              <w:t>长袖病人服左前幅、开边裤右后幅绣标志</w:t>
            </w: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件</w:t>
            </w:r>
          </w:p>
        </w:tc>
        <w:tc>
          <w:tcPr>
            <w:tcW w:w="968" w:type="dxa"/>
            <w:tcBorders>
              <w:top w:val="single" w:color="auto"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restart"/>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r>
              <w:rPr>
                <w:rFonts w:hint="eastAsia" w:ascii="宋体" w:hAnsi="宋体" w:cs="宋体"/>
                <w:sz w:val="20"/>
                <w:szCs w:val="20"/>
              </w:rPr>
              <w:drawing>
                <wp:inline distT="0" distB="0" distL="114300" distR="114300">
                  <wp:extent cx="650240" cy="1691005"/>
                  <wp:effectExtent l="0" t="0" r="16510" b="4445"/>
                  <wp:docPr id="13" name="图片 18" descr="162663285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8" descr="1626632859(1)"/>
                          <pic:cNvPicPr>
                            <a:picLocks noChangeAspect="1"/>
                          </pic:cNvPicPr>
                        </pic:nvPicPr>
                        <pic:blipFill>
                          <a:blip r:embed="rId21"/>
                          <a:stretch>
                            <a:fillRect/>
                          </a:stretch>
                        </pic:blipFill>
                        <pic:spPr>
                          <a:xfrm>
                            <a:off x="0" y="0"/>
                            <a:ext cx="650240" cy="1691005"/>
                          </a:xfrm>
                          <a:prstGeom prst="rect">
                            <a:avLst/>
                          </a:prstGeom>
                          <a:noFill/>
                          <a:ln>
                            <a:noFill/>
                          </a:ln>
                        </pic:spPr>
                      </pic:pic>
                    </a:graphicData>
                  </a:graphic>
                </wp:inline>
              </w:drawing>
            </w: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top w:val="single" w:color="000000" w:sz="4" w:space="0"/>
              <w:left w:val="single" w:color="000000" w:sz="12"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病人手术衣</w:t>
            </w:r>
          </w:p>
        </w:tc>
        <w:tc>
          <w:tcPr>
            <w:tcW w:w="827"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S/M/L/XL/XXL/XXXL</w:t>
            </w:r>
          </w:p>
        </w:tc>
        <w:tc>
          <w:tcPr>
            <w:tcW w:w="2499"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件</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continue"/>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top w:val="single" w:color="000000" w:sz="4" w:space="0"/>
              <w:left w:val="single" w:color="000000" w:sz="12"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病人裤</w:t>
            </w:r>
          </w:p>
        </w:tc>
        <w:tc>
          <w:tcPr>
            <w:tcW w:w="827"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S/M/L/XL/XXL/XXXL 码</w:t>
            </w:r>
          </w:p>
        </w:tc>
        <w:tc>
          <w:tcPr>
            <w:tcW w:w="2499"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件</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continue"/>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top w:val="single" w:color="000000" w:sz="4" w:space="0"/>
              <w:left w:val="single" w:color="000000" w:sz="12"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开边裤</w:t>
            </w:r>
          </w:p>
        </w:tc>
        <w:tc>
          <w:tcPr>
            <w:tcW w:w="827"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S/M/L/XL/XXL/XXXL</w:t>
            </w:r>
          </w:p>
        </w:tc>
        <w:tc>
          <w:tcPr>
            <w:tcW w:w="2499"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条</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continue"/>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top w:val="single" w:color="000000" w:sz="4" w:space="0"/>
              <w:left w:val="single" w:color="000000" w:sz="12"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肠镜裤</w:t>
            </w:r>
          </w:p>
        </w:tc>
        <w:tc>
          <w:tcPr>
            <w:tcW w:w="827"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S/M/L/XL/XXL/XXXL</w:t>
            </w:r>
          </w:p>
        </w:tc>
        <w:tc>
          <w:tcPr>
            <w:tcW w:w="2499"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条</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continue"/>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top w:val="single" w:color="000000" w:sz="4" w:space="0"/>
              <w:left w:val="single" w:color="000000" w:sz="12"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人流裙</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浅绿</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S/M/L/XL/XXL/XXXL</w:t>
            </w:r>
          </w:p>
        </w:tc>
        <w:tc>
          <w:tcPr>
            <w:tcW w:w="2499" w:type="dxa"/>
            <w:vMerge w:val="restart"/>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面料：蓝底印水粉红水蜜桃花（由科室自行选定）</w:t>
            </w:r>
          </w:p>
          <w:p>
            <w:pPr>
              <w:spacing w:line="360" w:lineRule="auto"/>
              <w:jc w:val="center"/>
              <w:rPr>
                <w:rFonts w:hint="eastAsia" w:ascii="宋体" w:hAnsi="宋体" w:cs="宋体"/>
                <w:sz w:val="20"/>
                <w:szCs w:val="20"/>
              </w:rPr>
            </w:pPr>
            <w:r>
              <w:rPr>
                <w:rFonts w:hint="eastAsia" w:ascii="宋体" w:hAnsi="宋体" w:cs="宋体"/>
                <w:sz w:val="20"/>
                <w:szCs w:val="20"/>
              </w:rPr>
              <w:t>成份：65%涤35%棉</w:t>
            </w:r>
          </w:p>
          <w:p>
            <w:pPr>
              <w:spacing w:line="360" w:lineRule="auto"/>
              <w:jc w:val="center"/>
              <w:rPr>
                <w:rFonts w:hint="eastAsia" w:ascii="宋体" w:hAnsi="宋体" w:cs="宋体"/>
                <w:sz w:val="20"/>
                <w:szCs w:val="20"/>
              </w:rPr>
            </w:pPr>
            <w:r>
              <w:rPr>
                <w:rFonts w:hint="eastAsia" w:ascii="宋体" w:hAnsi="宋体" w:cs="宋体"/>
                <w:sz w:val="20"/>
                <w:szCs w:val="20"/>
              </w:rPr>
              <w:t>纱支：32*32</w:t>
            </w:r>
          </w:p>
          <w:p>
            <w:pPr>
              <w:spacing w:line="360" w:lineRule="auto"/>
              <w:jc w:val="center"/>
              <w:rPr>
                <w:rFonts w:hint="eastAsia" w:ascii="宋体" w:hAnsi="宋体" w:cs="宋体"/>
                <w:sz w:val="20"/>
                <w:szCs w:val="20"/>
              </w:rPr>
            </w:pPr>
            <w:r>
              <w:rPr>
                <w:rFonts w:hint="eastAsia" w:ascii="宋体" w:hAnsi="宋体" w:cs="宋体"/>
                <w:sz w:val="20"/>
                <w:szCs w:val="20"/>
              </w:rPr>
              <w:t>密度：经向530根/10cm，纬向260根/10cm</w:t>
            </w:r>
          </w:p>
          <w:p>
            <w:pPr>
              <w:spacing w:line="360" w:lineRule="auto"/>
              <w:jc w:val="center"/>
              <w:rPr>
                <w:rFonts w:hint="eastAsia" w:ascii="宋体" w:hAnsi="宋体" w:cs="宋体"/>
                <w:sz w:val="20"/>
                <w:szCs w:val="20"/>
              </w:rPr>
            </w:pPr>
            <w:r>
              <w:rPr>
                <w:rFonts w:hint="eastAsia" w:ascii="宋体" w:hAnsi="宋体" w:cs="宋体"/>
                <w:sz w:val="20"/>
                <w:szCs w:val="20"/>
              </w:rPr>
              <w:t>克重：155克/平方米</w:t>
            </w:r>
          </w:p>
          <w:p>
            <w:pPr>
              <w:snapToGrid w:val="0"/>
              <w:spacing w:before="25" w:after="25"/>
              <w:jc w:val="left"/>
              <w:rPr>
                <w:rFonts w:hint="eastAsia" w:ascii="宋体" w:hAnsi="宋体" w:cs="宋体"/>
                <w:bCs/>
                <w:spacing w:val="10"/>
                <w:kern w:val="0"/>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条</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r>
              <w:rPr>
                <w:rFonts w:hint="eastAsia" w:ascii="宋体" w:hAnsi="宋体" w:cs="宋体"/>
                <w:sz w:val="20"/>
                <w:szCs w:val="20"/>
              </w:rPr>
              <w:drawing>
                <wp:inline distT="0" distB="0" distL="114300" distR="114300">
                  <wp:extent cx="486410" cy="850265"/>
                  <wp:effectExtent l="0" t="0" r="8890" b="6985"/>
                  <wp:docPr id="14"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9"/>
                          <pic:cNvPicPr>
                            <a:picLocks noChangeAspect="1"/>
                          </pic:cNvPicPr>
                        </pic:nvPicPr>
                        <pic:blipFill>
                          <a:blip r:embed="rId22"/>
                          <a:stretch>
                            <a:fillRect/>
                          </a:stretch>
                        </pic:blipFill>
                        <pic:spPr>
                          <a:xfrm>
                            <a:off x="0" y="0"/>
                            <a:ext cx="486410" cy="850265"/>
                          </a:xfrm>
                          <a:prstGeom prst="rect">
                            <a:avLst/>
                          </a:prstGeom>
                          <a:solidFill>
                            <a:srgbClr val="FFFFFF"/>
                          </a:solidFill>
                          <a:ln>
                            <a:noFill/>
                          </a:ln>
                        </pic:spPr>
                      </pic:pic>
                    </a:graphicData>
                  </a:graphic>
                </wp:inline>
              </w:drawing>
            </w: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top w:val="single" w:color="000000" w:sz="4" w:space="0"/>
              <w:left w:val="single" w:color="000000" w:sz="12"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restart"/>
            <w:tcBorders>
              <w:top w:val="single" w:color="000000" w:sz="4" w:space="0"/>
              <w:left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产科病人服</w:t>
            </w:r>
          </w:p>
        </w:tc>
        <w:tc>
          <w:tcPr>
            <w:tcW w:w="827" w:type="dxa"/>
            <w:vMerge w:val="restart"/>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蓝底印水粉红水蜜桃花（由科室自行选定）</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 xml:space="preserve">S/M/L/XL/XXL/XXXL </w:t>
            </w:r>
          </w:p>
        </w:tc>
        <w:tc>
          <w:tcPr>
            <w:tcW w:w="2499"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件</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restart"/>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r>
              <w:rPr>
                <w:rFonts w:hint="eastAsia" w:ascii="宋体" w:hAnsi="宋体" w:cs="宋体"/>
                <w:sz w:val="20"/>
                <w:szCs w:val="20"/>
              </w:rPr>
              <w:drawing>
                <wp:inline distT="0" distB="0" distL="114300" distR="114300">
                  <wp:extent cx="769620" cy="1052195"/>
                  <wp:effectExtent l="0" t="0" r="11430" b="14605"/>
                  <wp:docPr id="5" name="图片 20" descr="16266275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0" descr="1626627575(1)"/>
                          <pic:cNvPicPr>
                            <a:picLocks noChangeAspect="1"/>
                          </pic:cNvPicPr>
                        </pic:nvPicPr>
                        <pic:blipFill>
                          <a:blip r:embed="rId23"/>
                          <a:stretch>
                            <a:fillRect/>
                          </a:stretch>
                        </pic:blipFill>
                        <pic:spPr>
                          <a:xfrm>
                            <a:off x="0" y="0"/>
                            <a:ext cx="769620" cy="1052195"/>
                          </a:xfrm>
                          <a:prstGeom prst="rect">
                            <a:avLst/>
                          </a:prstGeom>
                          <a:noFill/>
                          <a:ln>
                            <a:noFill/>
                          </a:ln>
                        </pic:spPr>
                      </pic:pic>
                    </a:graphicData>
                  </a:graphic>
                </wp:inline>
              </w:drawing>
            </w: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top w:val="single" w:color="000000" w:sz="4" w:space="0"/>
              <w:left w:val="single" w:color="000000" w:sz="12"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产科病人裤</w:t>
            </w:r>
          </w:p>
        </w:tc>
        <w:tc>
          <w:tcPr>
            <w:tcW w:w="827"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 xml:space="preserve">S/M/L/XL/XXL/XXXL </w:t>
            </w:r>
          </w:p>
        </w:tc>
        <w:tc>
          <w:tcPr>
            <w:tcW w:w="2499"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件</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continue"/>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top w:val="single" w:color="000000" w:sz="4" w:space="0"/>
              <w:left w:val="single" w:color="000000" w:sz="12"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产科病人长裙</w:t>
            </w:r>
          </w:p>
        </w:tc>
        <w:tc>
          <w:tcPr>
            <w:tcW w:w="827"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 xml:space="preserve">S/M/L/XL/XXL/XXXL </w:t>
            </w:r>
          </w:p>
        </w:tc>
        <w:tc>
          <w:tcPr>
            <w:tcW w:w="2499"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件</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continue"/>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top w:val="single" w:color="000000" w:sz="4" w:space="0"/>
              <w:left w:val="single" w:color="000000" w:sz="12"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产后VIP病人服</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粉红</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 xml:space="preserve">S/M/L/XL/XXL/XXXL </w:t>
            </w:r>
          </w:p>
        </w:tc>
        <w:tc>
          <w:tcPr>
            <w:tcW w:w="2499" w:type="dxa"/>
            <w:vMerge w:val="restart"/>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面料：粉红棉绸布</w:t>
            </w:r>
            <w:r>
              <w:rPr>
                <w:rFonts w:hint="eastAsia" w:ascii="宋体" w:hAnsi="宋体" w:cs="宋体"/>
                <w:sz w:val="20"/>
                <w:szCs w:val="20"/>
              </w:rPr>
              <w:br w:type="textWrapping"/>
            </w:r>
            <w:r>
              <w:rPr>
                <w:rFonts w:hint="eastAsia" w:ascii="宋体" w:hAnsi="宋体" w:cs="宋体"/>
                <w:sz w:val="20"/>
                <w:szCs w:val="20"/>
              </w:rPr>
              <w:t>成份：100%莫代尔</w:t>
            </w:r>
            <w:r>
              <w:rPr>
                <w:rFonts w:hint="eastAsia" w:ascii="宋体" w:hAnsi="宋体" w:cs="宋体"/>
                <w:sz w:val="20"/>
                <w:szCs w:val="20"/>
              </w:rPr>
              <w:br w:type="textWrapping"/>
            </w:r>
            <w:r>
              <w:rPr>
                <w:rFonts w:hint="eastAsia" w:ascii="宋体" w:hAnsi="宋体" w:cs="宋体"/>
                <w:sz w:val="20"/>
                <w:szCs w:val="20"/>
              </w:rPr>
              <w:t>纱支：45*45</w:t>
            </w: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件</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restart"/>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r>
              <w:rPr>
                <w:rFonts w:hint="eastAsia" w:ascii="宋体" w:hAnsi="宋体" w:cs="宋体"/>
                <w:sz w:val="20"/>
                <w:szCs w:val="20"/>
              </w:rPr>
              <w:drawing>
                <wp:inline distT="0" distB="0" distL="114300" distR="114300">
                  <wp:extent cx="728980" cy="2073910"/>
                  <wp:effectExtent l="0" t="0" r="13970" b="2540"/>
                  <wp:docPr id="15"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21"/>
                          <pic:cNvPicPr>
                            <a:picLocks noChangeAspect="1"/>
                          </pic:cNvPicPr>
                        </pic:nvPicPr>
                        <pic:blipFill>
                          <a:blip r:embed="rId24"/>
                          <a:stretch>
                            <a:fillRect/>
                          </a:stretch>
                        </pic:blipFill>
                        <pic:spPr>
                          <a:xfrm>
                            <a:off x="0" y="0"/>
                            <a:ext cx="728980" cy="2073910"/>
                          </a:xfrm>
                          <a:prstGeom prst="rect">
                            <a:avLst/>
                          </a:prstGeom>
                          <a:solidFill>
                            <a:srgbClr val="FFFFFF"/>
                          </a:solidFill>
                          <a:ln>
                            <a:noFill/>
                          </a:ln>
                        </pic:spPr>
                      </pic:pic>
                    </a:graphicData>
                  </a:graphic>
                </wp:inline>
              </w:drawing>
            </w: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top w:val="single" w:color="000000" w:sz="4" w:space="0"/>
              <w:left w:val="single" w:color="000000" w:sz="12"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产后VIP病人裤</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粉红</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 xml:space="preserve">S/M/L/XL/XXL/XXXL </w:t>
            </w:r>
          </w:p>
        </w:tc>
        <w:tc>
          <w:tcPr>
            <w:tcW w:w="2499"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条</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continue"/>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top w:val="single" w:color="000000" w:sz="4" w:space="0"/>
              <w:left w:val="single" w:color="000000" w:sz="12"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儿科小儿服</w:t>
            </w:r>
          </w:p>
        </w:tc>
        <w:tc>
          <w:tcPr>
            <w:tcW w:w="827" w:type="dxa"/>
            <w:vMerge w:val="restart"/>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蓝底细斜纹布印公仔布（颜色花纹由科室自行选定）</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S/M/L</w:t>
            </w:r>
          </w:p>
        </w:tc>
        <w:tc>
          <w:tcPr>
            <w:tcW w:w="2499" w:type="dxa"/>
            <w:vMerge w:val="restart"/>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面料：蓝底细斜纹布印公仔布</w:t>
            </w:r>
            <w:r>
              <w:rPr>
                <w:rFonts w:hint="eastAsia" w:ascii="宋体" w:hAnsi="宋体" w:cs="宋体"/>
                <w:sz w:val="20"/>
                <w:szCs w:val="20"/>
              </w:rPr>
              <w:br w:type="textWrapping"/>
            </w:r>
            <w:r>
              <w:rPr>
                <w:rFonts w:hint="eastAsia" w:ascii="宋体" w:hAnsi="宋体" w:cs="宋体"/>
                <w:sz w:val="20"/>
                <w:szCs w:val="20"/>
              </w:rPr>
              <w:t>成份：65%涤35%棉</w:t>
            </w:r>
            <w:r>
              <w:rPr>
                <w:rFonts w:hint="eastAsia" w:ascii="宋体" w:hAnsi="宋体" w:cs="宋体"/>
                <w:sz w:val="20"/>
                <w:szCs w:val="20"/>
              </w:rPr>
              <w:br w:type="textWrapping"/>
            </w:r>
            <w:r>
              <w:rPr>
                <w:rFonts w:hint="eastAsia" w:ascii="宋体" w:hAnsi="宋体" w:cs="宋体"/>
                <w:sz w:val="20"/>
                <w:szCs w:val="20"/>
              </w:rPr>
              <w:t xml:space="preserve">纱支：32*32   </w:t>
            </w:r>
            <w:r>
              <w:rPr>
                <w:rFonts w:hint="eastAsia" w:ascii="宋体" w:hAnsi="宋体" w:cs="宋体"/>
                <w:sz w:val="20"/>
                <w:szCs w:val="20"/>
              </w:rPr>
              <w:br w:type="textWrapping"/>
            </w:r>
            <w:r>
              <w:rPr>
                <w:rFonts w:hint="eastAsia" w:ascii="宋体" w:hAnsi="宋体" w:cs="宋体"/>
                <w:sz w:val="20"/>
                <w:szCs w:val="20"/>
              </w:rPr>
              <w:t>密度：经向530根/10cm，纬向270根/10cm</w:t>
            </w:r>
          </w:p>
          <w:p>
            <w:pPr>
              <w:spacing w:line="360" w:lineRule="auto"/>
              <w:jc w:val="center"/>
              <w:rPr>
                <w:rFonts w:hint="eastAsia" w:ascii="宋体" w:hAnsi="宋体" w:cs="宋体"/>
                <w:sz w:val="20"/>
                <w:szCs w:val="20"/>
              </w:rPr>
            </w:pPr>
            <w:r>
              <w:rPr>
                <w:rFonts w:hint="eastAsia" w:ascii="宋体" w:hAnsi="宋体" w:cs="宋体"/>
                <w:sz w:val="20"/>
                <w:szCs w:val="20"/>
              </w:rPr>
              <w:t>克重：160克/平方米</w:t>
            </w: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件</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restart"/>
            <w:tcBorders>
              <w:top w:val="single" w:color="000000" w:sz="4" w:space="0"/>
              <w:left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r>
              <w:rPr>
                <w:rFonts w:hint="eastAsia" w:ascii="宋体" w:hAnsi="宋体" w:cs="宋体"/>
                <w:sz w:val="20"/>
                <w:szCs w:val="20"/>
              </w:rPr>
              <w:drawing>
                <wp:inline distT="0" distB="0" distL="114300" distR="114300">
                  <wp:extent cx="900430" cy="1045845"/>
                  <wp:effectExtent l="0" t="0" r="13970" b="1905"/>
                  <wp:docPr id="17"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22"/>
                          <pic:cNvPicPr>
                            <a:picLocks noChangeAspect="1"/>
                          </pic:cNvPicPr>
                        </pic:nvPicPr>
                        <pic:blipFill>
                          <a:blip r:embed="rId25"/>
                          <a:stretch>
                            <a:fillRect/>
                          </a:stretch>
                        </pic:blipFill>
                        <pic:spPr>
                          <a:xfrm>
                            <a:off x="0" y="0"/>
                            <a:ext cx="900430" cy="1045845"/>
                          </a:xfrm>
                          <a:prstGeom prst="rect">
                            <a:avLst/>
                          </a:prstGeom>
                          <a:noFill/>
                          <a:ln>
                            <a:noFill/>
                          </a:ln>
                        </pic:spPr>
                      </pic:pic>
                    </a:graphicData>
                  </a:graphic>
                </wp:inline>
              </w:drawing>
            </w:r>
          </w:p>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tcBorders>
              <w:top w:val="single" w:color="000000" w:sz="4" w:space="0"/>
              <w:left w:val="single" w:color="000000" w:sz="12"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儿科小儿裤</w:t>
            </w:r>
          </w:p>
          <w:p>
            <w:pPr>
              <w:spacing w:line="360" w:lineRule="auto"/>
              <w:jc w:val="center"/>
              <w:rPr>
                <w:rFonts w:hint="eastAsia" w:ascii="宋体" w:hAnsi="宋体" w:cs="宋体"/>
                <w:sz w:val="20"/>
                <w:szCs w:val="20"/>
              </w:rPr>
            </w:pPr>
          </w:p>
        </w:tc>
        <w:tc>
          <w:tcPr>
            <w:tcW w:w="827"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 xml:space="preserve"> S/M/L</w:t>
            </w:r>
          </w:p>
        </w:tc>
        <w:tc>
          <w:tcPr>
            <w:tcW w:w="2499"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条</w:t>
            </w:r>
          </w:p>
          <w:p>
            <w:pPr>
              <w:spacing w:line="360" w:lineRule="auto"/>
              <w:jc w:val="center"/>
              <w:rPr>
                <w:rFonts w:hint="eastAsia" w:ascii="宋体" w:hAnsi="宋体" w:cs="宋体"/>
                <w:sz w:val="20"/>
                <w:szCs w:val="20"/>
              </w:rPr>
            </w:pP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continue"/>
            <w:tcBorders>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restart"/>
            <w:tcBorders>
              <w:top w:val="single" w:color="000000" w:sz="4" w:space="0"/>
              <w:left w:val="single" w:color="000000" w:sz="12"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r>
              <w:rPr>
                <w:rFonts w:hint="eastAsia" w:ascii="宋体" w:hAnsi="宋体" w:cs="宋体"/>
                <w:sz w:val="20"/>
                <w:szCs w:val="20"/>
              </w:rPr>
              <w:t>5</w:t>
            </w:r>
          </w:p>
        </w:tc>
        <w:tc>
          <w:tcPr>
            <w:tcW w:w="715" w:type="dxa"/>
            <w:vMerge w:val="restart"/>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婴儿服（夏装）</w:t>
            </w:r>
          </w:p>
        </w:tc>
        <w:tc>
          <w:tcPr>
            <w:tcW w:w="827" w:type="dxa"/>
            <w:vMerge w:val="restart"/>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粉色</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均码（按科室指定要求制作）</w:t>
            </w:r>
          </w:p>
        </w:tc>
        <w:tc>
          <w:tcPr>
            <w:tcW w:w="2499" w:type="dxa"/>
            <w:vMerge w:val="restart"/>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面料：细斜纹</w:t>
            </w:r>
          </w:p>
          <w:p>
            <w:pPr>
              <w:spacing w:line="360" w:lineRule="auto"/>
              <w:jc w:val="center"/>
              <w:rPr>
                <w:rFonts w:hint="eastAsia" w:ascii="宋体" w:hAnsi="宋体" w:cs="宋体"/>
                <w:sz w:val="20"/>
                <w:szCs w:val="20"/>
              </w:rPr>
            </w:pPr>
            <w:r>
              <w:rPr>
                <w:rFonts w:hint="eastAsia" w:ascii="宋体" w:hAnsi="宋体" w:cs="宋体"/>
                <w:sz w:val="20"/>
                <w:szCs w:val="20"/>
              </w:rPr>
              <w:t>成份：100%棉</w:t>
            </w:r>
          </w:p>
          <w:p>
            <w:pPr>
              <w:spacing w:line="360" w:lineRule="auto"/>
              <w:jc w:val="center"/>
              <w:rPr>
                <w:rFonts w:hint="eastAsia" w:ascii="宋体" w:hAnsi="宋体" w:cs="宋体"/>
                <w:sz w:val="20"/>
                <w:szCs w:val="20"/>
              </w:rPr>
            </w:pPr>
            <w:r>
              <w:rPr>
                <w:rFonts w:hint="eastAsia" w:ascii="宋体" w:hAnsi="宋体" w:cs="宋体"/>
                <w:sz w:val="20"/>
                <w:szCs w:val="20"/>
              </w:rPr>
              <w:t>纱支：32*32</w:t>
            </w:r>
          </w:p>
          <w:p>
            <w:pPr>
              <w:spacing w:line="360" w:lineRule="auto"/>
              <w:jc w:val="center"/>
              <w:rPr>
                <w:rFonts w:hint="eastAsia" w:ascii="宋体" w:hAnsi="宋体" w:cs="宋体"/>
                <w:sz w:val="20"/>
                <w:szCs w:val="20"/>
              </w:rPr>
            </w:pPr>
            <w:r>
              <w:rPr>
                <w:rFonts w:hint="eastAsia" w:ascii="宋体" w:hAnsi="宋体" w:cs="宋体"/>
                <w:sz w:val="20"/>
                <w:szCs w:val="20"/>
              </w:rPr>
              <w:t>密度：130*70</w:t>
            </w: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件</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restart"/>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r>
              <w:rPr>
                <w:rFonts w:hint="eastAsia" w:ascii="宋体" w:hAnsi="宋体" w:cs="宋体"/>
                <w:sz w:val="20"/>
                <w:szCs w:val="20"/>
              </w:rPr>
              <w:drawing>
                <wp:inline distT="0" distB="0" distL="114300" distR="114300">
                  <wp:extent cx="598805" cy="669925"/>
                  <wp:effectExtent l="0" t="0" r="10795" b="15875"/>
                  <wp:docPr id="11" name="图片 23"/>
                  <wp:cNvGraphicFramePr/>
                  <a:graphic xmlns:a="http://schemas.openxmlformats.org/drawingml/2006/main">
                    <a:graphicData uri="http://schemas.openxmlformats.org/drawingml/2006/picture">
                      <pic:pic xmlns:pic="http://schemas.openxmlformats.org/drawingml/2006/picture">
                        <pic:nvPicPr>
                          <pic:cNvPr id="11" name="图片 23"/>
                          <pic:cNvPicPr/>
                        </pic:nvPicPr>
                        <pic:blipFill>
                          <a:blip r:embed="rId26"/>
                          <a:stretch>
                            <a:fillRect/>
                          </a:stretch>
                        </pic:blipFill>
                        <pic:spPr>
                          <a:xfrm>
                            <a:off x="0" y="0"/>
                            <a:ext cx="598805" cy="669925"/>
                          </a:xfrm>
                          <a:prstGeom prst="rect">
                            <a:avLst/>
                          </a:prstGeom>
                          <a:noFill/>
                          <a:ln>
                            <a:noFill/>
                          </a:ln>
                        </pic:spPr>
                      </pic:pic>
                    </a:graphicData>
                  </a:graphic>
                </wp:inline>
              </w:drawing>
            </w: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top w:val="single" w:color="000000" w:sz="4" w:space="0"/>
              <w:left w:val="single" w:color="000000" w:sz="12"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婴儿服（秋装双层）</w:t>
            </w:r>
          </w:p>
        </w:tc>
        <w:tc>
          <w:tcPr>
            <w:tcW w:w="827"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均码（按科室指定要求制作）</w:t>
            </w:r>
          </w:p>
        </w:tc>
        <w:tc>
          <w:tcPr>
            <w:tcW w:w="2499"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件</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continue"/>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top w:val="single" w:color="000000" w:sz="4" w:space="0"/>
              <w:left w:val="single" w:color="000000" w:sz="12"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婴儿服（单层）</w:t>
            </w:r>
          </w:p>
        </w:tc>
        <w:tc>
          <w:tcPr>
            <w:tcW w:w="827" w:type="dxa"/>
            <w:vMerge w:val="restart"/>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颜色花纹根据科室自选而定</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均码（按科室指定要求制作）</w:t>
            </w:r>
          </w:p>
        </w:tc>
        <w:tc>
          <w:tcPr>
            <w:tcW w:w="2499" w:type="dxa"/>
            <w:vMerge w:val="restart"/>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面料：细斜纹粉红底印白色爱心熊仔布</w:t>
            </w:r>
          </w:p>
          <w:p>
            <w:pPr>
              <w:spacing w:line="360" w:lineRule="auto"/>
              <w:jc w:val="center"/>
              <w:rPr>
                <w:rFonts w:hint="eastAsia" w:ascii="宋体" w:hAnsi="宋体" w:cs="宋体"/>
                <w:sz w:val="20"/>
                <w:szCs w:val="20"/>
              </w:rPr>
            </w:pPr>
            <w:r>
              <w:rPr>
                <w:rFonts w:hint="eastAsia" w:ascii="宋体" w:hAnsi="宋体" w:cs="宋体"/>
                <w:sz w:val="20"/>
                <w:szCs w:val="20"/>
              </w:rPr>
              <w:t>成份：100%棉</w:t>
            </w:r>
          </w:p>
          <w:p>
            <w:pPr>
              <w:spacing w:line="360" w:lineRule="auto"/>
              <w:jc w:val="center"/>
              <w:rPr>
                <w:rFonts w:hint="eastAsia" w:ascii="宋体" w:hAnsi="宋体" w:cs="宋体"/>
                <w:sz w:val="20"/>
                <w:szCs w:val="20"/>
              </w:rPr>
            </w:pPr>
            <w:r>
              <w:rPr>
                <w:rFonts w:hint="eastAsia" w:ascii="宋体" w:hAnsi="宋体" w:cs="宋体"/>
                <w:sz w:val="20"/>
                <w:szCs w:val="20"/>
              </w:rPr>
              <w:t>纱支：32*32</w:t>
            </w:r>
          </w:p>
          <w:p>
            <w:pPr>
              <w:spacing w:line="360" w:lineRule="auto"/>
              <w:jc w:val="center"/>
              <w:rPr>
                <w:rFonts w:hint="eastAsia" w:ascii="宋体" w:hAnsi="宋体" w:cs="宋体"/>
                <w:sz w:val="20"/>
                <w:szCs w:val="20"/>
              </w:rPr>
            </w:pPr>
            <w:r>
              <w:rPr>
                <w:rFonts w:hint="eastAsia" w:ascii="宋体" w:hAnsi="宋体" w:cs="宋体"/>
                <w:sz w:val="20"/>
                <w:szCs w:val="20"/>
              </w:rPr>
              <w:t>密度：经向540根/10cm，纬向275根/10cm</w:t>
            </w:r>
          </w:p>
          <w:p>
            <w:pPr>
              <w:spacing w:line="360" w:lineRule="auto"/>
              <w:jc w:val="center"/>
              <w:rPr>
                <w:rFonts w:hint="eastAsia" w:ascii="宋体" w:hAnsi="宋体" w:cs="宋体"/>
                <w:sz w:val="20"/>
                <w:szCs w:val="20"/>
              </w:rPr>
            </w:pPr>
            <w:r>
              <w:rPr>
                <w:rFonts w:hint="eastAsia" w:ascii="宋体" w:hAnsi="宋体" w:cs="宋体"/>
                <w:sz w:val="20"/>
                <w:szCs w:val="20"/>
              </w:rPr>
              <w:t>克重：160克/平方米</w:t>
            </w:r>
          </w:p>
          <w:p>
            <w:pPr>
              <w:spacing w:line="360" w:lineRule="auto"/>
              <w:jc w:val="center"/>
              <w:rPr>
                <w:rFonts w:hint="eastAsia" w:ascii="宋体" w:hAnsi="宋体" w:cs="宋体"/>
                <w:sz w:val="20"/>
                <w:szCs w:val="20"/>
              </w:rPr>
            </w:pPr>
            <w:r>
              <w:rPr>
                <w:rFonts w:hint="eastAsia" w:ascii="宋体" w:hAnsi="宋体" w:cs="宋体"/>
                <w:sz w:val="20"/>
                <w:szCs w:val="20"/>
              </w:rPr>
              <w:t>婴儿服（单层）、婴儿包被</w:t>
            </w:r>
          </w:p>
          <w:p>
            <w:pPr>
              <w:spacing w:line="360" w:lineRule="auto"/>
              <w:jc w:val="center"/>
              <w:rPr>
                <w:rFonts w:hint="eastAsia" w:ascii="宋体" w:hAnsi="宋体" w:cs="宋体"/>
                <w:sz w:val="20"/>
                <w:szCs w:val="20"/>
              </w:rPr>
            </w:pPr>
            <w:r>
              <w:rPr>
                <w:rFonts w:hint="eastAsia" w:ascii="宋体" w:hAnsi="宋体" w:cs="宋体"/>
                <w:sz w:val="20"/>
                <w:szCs w:val="20"/>
              </w:rPr>
              <w:t>右下角印:广东省妇幼保健院</w:t>
            </w: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件</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restart"/>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r>
              <w:rPr>
                <w:rFonts w:hint="eastAsia" w:ascii="宋体" w:hAnsi="宋体" w:cs="宋体"/>
                <w:sz w:val="20"/>
                <w:szCs w:val="20"/>
              </w:rPr>
              <w:drawing>
                <wp:inline distT="0" distB="0" distL="114300" distR="114300">
                  <wp:extent cx="692785" cy="993775"/>
                  <wp:effectExtent l="0" t="0" r="12065" b="15875"/>
                  <wp:docPr id="16"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24"/>
                          <pic:cNvPicPr>
                            <a:picLocks noChangeAspect="1"/>
                          </pic:cNvPicPr>
                        </pic:nvPicPr>
                        <pic:blipFill>
                          <a:blip r:embed="rId27"/>
                          <a:stretch>
                            <a:fillRect/>
                          </a:stretch>
                        </pic:blipFill>
                        <pic:spPr>
                          <a:xfrm>
                            <a:off x="0" y="0"/>
                            <a:ext cx="692785" cy="993775"/>
                          </a:xfrm>
                          <a:prstGeom prst="rect">
                            <a:avLst/>
                          </a:prstGeom>
                          <a:noFill/>
                          <a:ln>
                            <a:noFill/>
                          </a:ln>
                        </pic:spPr>
                      </pic:pic>
                    </a:graphicData>
                  </a:graphic>
                </wp:inline>
              </w:drawing>
            </w: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top w:val="single" w:color="000000" w:sz="4" w:space="0"/>
              <w:left w:val="single" w:color="000000" w:sz="12"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婴儿被（夏装无棉或少棉）</w:t>
            </w:r>
          </w:p>
        </w:tc>
        <w:tc>
          <w:tcPr>
            <w:tcW w:w="827"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均码（按科室指定要求制作）</w:t>
            </w:r>
          </w:p>
        </w:tc>
        <w:tc>
          <w:tcPr>
            <w:tcW w:w="2499"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continue"/>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top w:val="single" w:color="000000" w:sz="4" w:space="0"/>
              <w:left w:val="single" w:color="000000" w:sz="12"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婴儿棉衣（冬装加长加厚）</w:t>
            </w:r>
          </w:p>
        </w:tc>
        <w:tc>
          <w:tcPr>
            <w:tcW w:w="827"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均码（按科室指定要求制作）</w:t>
            </w:r>
          </w:p>
        </w:tc>
        <w:tc>
          <w:tcPr>
            <w:tcW w:w="2499"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件</w:t>
            </w:r>
          </w:p>
        </w:tc>
        <w:tc>
          <w:tcPr>
            <w:tcW w:w="968" w:type="dxa"/>
            <w:tcBorders>
              <w:top w:val="single" w:color="000000" w:sz="4" w:space="0"/>
              <w:left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tcBorders>
              <w:top w:val="single" w:color="000000" w:sz="4" w:space="0"/>
              <w:left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r>
              <w:rPr>
                <w:rFonts w:hint="eastAsia" w:ascii="宋体" w:hAnsi="宋体" w:cs="宋体"/>
                <w:sz w:val="20"/>
                <w:szCs w:val="20"/>
              </w:rPr>
              <w:drawing>
                <wp:inline distT="0" distB="0" distL="114300" distR="114300">
                  <wp:extent cx="755650" cy="823595"/>
                  <wp:effectExtent l="0" t="0" r="6350" b="14605"/>
                  <wp:docPr id="18"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25"/>
                          <pic:cNvPicPr>
                            <a:picLocks noChangeAspect="1"/>
                          </pic:cNvPicPr>
                        </pic:nvPicPr>
                        <pic:blipFill>
                          <a:blip r:embed="rId28"/>
                          <a:stretch>
                            <a:fillRect/>
                          </a:stretch>
                        </pic:blipFill>
                        <pic:spPr>
                          <a:xfrm>
                            <a:off x="0" y="0"/>
                            <a:ext cx="755650" cy="823595"/>
                          </a:xfrm>
                          <a:prstGeom prst="rect">
                            <a:avLst/>
                          </a:prstGeom>
                          <a:solidFill>
                            <a:srgbClr val="FFFFFF"/>
                          </a:solidFill>
                          <a:ln>
                            <a:noFill/>
                          </a:ln>
                        </pic:spPr>
                      </pic:pic>
                    </a:graphicData>
                  </a:graphic>
                </wp:inline>
              </w:drawing>
            </w:r>
          </w:p>
        </w:tc>
      </w:tr>
      <w:tr>
        <w:tblPrEx>
          <w:shd w:val="clear" w:color="auto" w:fill="auto"/>
          <w:tblCellMar>
            <w:top w:w="0" w:type="dxa"/>
            <w:left w:w="108" w:type="dxa"/>
            <w:bottom w:w="0" w:type="dxa"/>
            <w:right w:w="108" w:type="dxa"/>
          </w:tblCellMar>
        </w:tblPrEx>
        <w:trPr>
          <w:trHeight w:val="23" w:hRule="atLeast"/>
          <w:jc w:val="center"/>
        </w:trPr>
        <w:tc>
          <w:tcPr>
            <w:tcW w:w="702" w:type="dxa"/>
            <w:vMerge w:val="restart"/>
            <w:tcBorders>
              <w:top w:val="single" w:color="000000" w:sz="4" w:space="0"/>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r>
              <w:rPr>
                <w:rFonts w:hint="eastAsia" w:ascii="宋体" w:hAnsi="宋体" w:cs="宋体"/>
                <w:sz w:val="20"/>
                <w:szCs w:val="20"/>
              </w:rPr>
              <w:t>6</w:t>
            </w:r>
          </w:p>
        </w:tc>
        <w:tc>
          <w:tcPr>
            <w:tcW w:w="715" w:type="dxa"/>
            <w:vMerge w:val="restart"/>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床</w:t>
            </w:r>
          </w:p>
          <w:p>
            <w:pPr>
              <w:spacing w:line="360" w:lineRule="auto"/>
              <w:jc w:val="center"/>
              <w:rPr>
                <w:rFonts w:hint="eastAsia" w:ascii="宋体" w:hAnsi="宋体" w:cs="宋体"/>
                <w:sz w:val="20"/>
                <w:szCs w:val="20"/>
              </w:rPr>
            </w:pPr>
            <w:r>
              <w:rPr>
                <w:rFonts w:hint="eastAsia" w:ascii="宋体" w:hAnsi="宋体" w:cs="宋体"/>
                <w:sz w:val="20"/>
                <w:szCs w:val="20"/>
              </w:rPr>
              <w:t>上用品系列</w:t>
            </w: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病人枕套</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杏色蓝格</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长76*宽48cm双层</w:t>
            </w:r>
          </w:p>
        </w:tc>
        <w:tc>
          <w:tcPr>
            <w:tcW w:w="2499" w:type="dxa"/>
            <w:vMerge w:val="restart"/>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面料：杏色斜纹咖啡格布成份：65%涤35%棉</w:t>
            </w:r>
            <w:r>
              <w:rPr>
                <w:rFonts w:hint="eastAsia" w:ascii="宋体" w:hAnsi="宋体" w:cs="宋体"/>
                <w:sz w:val="20"/>
                <w:szCs w:val="20"/>
              </w:rPr>
              <w:br w:type="textWrapping"/>
            </w:r>
            <w:r>
              <w:rPr>
                <w:rFonts w:hint="eastAsia" w:ascii="宋体" w:hAnsi="宋体" w:cs="宋体"/>
                <w:sz w:val="20"/>
                <w:szCs w:val="20"/>
              </w:rPr>
              <w:t xml:space="preserve">纱支：21*21   </w:t>
            </w:r>
            <w:r>
              <w:rPr>
                <w:rFonts w:hint="eastAsia" w:ascii="宋体" w:hAnsi="宋体" w:cs="宋体"/>
                <w:sz w:val="20"/>
                <w:szCs w:val="20"/>
              </w:rPr>
              <w:br w:type="textWrapping"/>
            </w:r>
            <w:r>
              <w:rPr>
                <w:rFonts w:hint="eastAsia" w:ascii="宋体" w:hAnsi="宋体" w:cs="宋体"/>
                <w:sz w:val="20"/>
                <w:szCs w:val="20"/>
              </w:rPr>
              <w:t>密度：经向440根/10cm，纬向220根/10cm</w:t>
            </w:r>
          </w:p>
          <w:p>
            <w:pPr>
              <w:spacing w:line="360" w:lineRule="auto"/>
              <w:jc w:val="center"/>
              <w:rPr>
                <w:rFonts w:hint="eastAsia" w:ascii="宋体" w:hAnsi="宋体" w:cs="宋体"/>
                <w:sz w:val="20"/>
                <w:szCs w:val="20"/>
              </w:rPr>
            </w:pPr>
            <w:r>
              <w:rPr>
                <w:rFonts w:hint="eastAsia" w:ascii="宋体" w:hAnsi="宋体" w:cs="宋体"/>
                <w:sz w:val="20"/>
                <w:szCs w:val="20"/>
              </w:rPr>
              <w:t>克重：215克/平方米</w:t>
            </w:r>
          </w:p>
          <w:p>
            <w:pPr>
              <w:spacing w:line="360" w:lineRule="auto"/>
              <w:jc w:val="center"/>
              <w:rPr>
                <w:rFonts w:hint="eastAsia" w:ascii="宋体" w:hAnsi="宋体" w:cs="宋体"/>
                <w:sz w:val="20"/>
                <w:szCs w:val="20"/>
              </w:rPr>
            </w:pPr>
            <w:r>
              <w:rPr>
                <w:rFonts w:hint="eastAsia" w:ascii="宋体" w:hAnsi="宋体" w:cs="宋体"/>
                <w:sz w:val="20"/>
                <w:szCs w:val="20"/>
              </w:rPr>
              <w:t>右下角印:广东省妇幼保健院</w:t>
            </w: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个</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restart"/>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r>
              <w:rPr>
                <w:rFonts w:hint="eastAsia" w:ascii="宋体" w:hAnsi="宋体" w:cs="宋体"/>
                <w:sz w:val="20"/>
                <w:szCs w:val="20"/>
              </w:rPr>
              <w:drawing>
                <wp:inline distT="0" distB="0" distL="114300" distR="114300">
                  <wp:extent cx="1056005" cy="1402715"/>
                  <wp:effectExtent l="0" t="0" r="10795" b="6985"/>
                  <wp:docPr id="3"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6"/>
                          <pic:cNvPicPr>
                            <a:picLocks noChangeAspect="1"/>
                          </pic:cNvPicPr>
                        </pic:nvPicPr>
                        <pic:blipFill>
                          <a:blip r:embed="rId29"/>
                          <a:stretch>
                            <a:fillRect/>
                          </a:stretch>
                        </pic:blipFill>
                        <pic:spPr>
                          <a:xfrm>
                            <a:off x="0" y="0"/>
                            <a:ext cx="1056005" cy="1402715"/>
                          </a:xfrm>
                          <a:prstGeom prst="rect">
                            <a:avLst/>
                          </a:prstGeom>
                          <a:noFill/>
                          <a:ln>
                            <a:noFill/>
                          </a:ln>
                        </pic:spPr>
                      </pic:pic>
                    </a:graphicData>
                  </a:graphic>
                </wp:inline>
              </w:drawing>
            </w: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病人被套</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杏色蓝格</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长240*宽166cm双层不拼缝</w:t>
            </w:r>
          </w:p>
        </w:tc>
        <w:tc>
          <w:tcPr>
            <w:tcW w:w="2499"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continue"/>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病人床单</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杏色蓝格</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长305*宽165cm单层不拼缝</w:t>
            </w:r>
          </w:p>
        </w:tc>
        <w:tc>
          <w:tcPr>
            <w:tcW w:w="2499"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continue"/>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VIP病人被套</w:t>
            </w:r>
          </w:p>
          <w:p>
            <w:pPr>
              <w:spacing w:line="360" w:lineRule="auto"/>
              <w:jc w:val="center"/>
              <w:rPr>
                <w:rFonts w:hint="eastAsia" w:ascii="宋体" w:hAnsi="宋体" w:cs="宋体"/>
                <w:sz w:val="20"/>
                <w:szCs w:val="20"/>
              </w:rPr>
            </w:pP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白色</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235*175cm不拼缝</w:t>
            </w:r>
          </w:p>
        </w:tc>
        <w:tc>
          <w:tcPr>
            <w:tcW w:w="2499" w:type="dxa"/>
            <w:vMerge w:val="restart"/>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面料：高密三分缎条纹布</w:t>
            </w:r>
          </w:p>
          <w:p>
            <w:pPr>
              <w:spacing w:line="360" w:lineRule="auto"/>
              <w:jc w:val="center"/>
              <w:rPr>
                <w:rFonts w:hint="eastAsia" w:ascii="宋体" w:hAnsi="宋体" w:cs="宋体"/>
                <w:sz w:val="20"/>
                <w:szCs w:val="20"/>
              </w:rPr>
            </w:pPr>
            <w:r>
              <w:rPr>
                <w:rFonts w:hint="eastAsia" w:ascii="宋体" w:hAnsi="宋体" w:cs="宋体"/>
                <w:sz w:val="20"/>
                <w:szCs w:val="20"/>
              </w:rPr>
              <w:t>成份：100%棉</w:t>
            </w:r>
            <w:r>
              <w:rPr>
                <w:rFonts w:hint="eastAsia" w:ascii="宋体" w:hAnsi="宋体" w:cs="宋体"/>
                <w:sz w:val="20"/>
                <w:szCs w:val="20"/>
              </w:rPr>
              <w:br w:type="textWrapping"/>
            </w:r>
            <w:r>
              <w:rPr>
                <w:rFonts w:hint="eastAsia" w:ascii="宋体" w:hAnsi="宋体" w:cs="宋体"/>
                <w:sz w:val="20"/>
                <w:szCs w:val="20"/>
              </w:rPr>
              <w:t>纱支：60*60支</w:t>
            </w:r>
            <w:r>
              <w:rPr>
                <w:rFonts w:hint="eastAsia" w:ascii="宋体" w:hAnsi="宋体" w:cs="宋体"/>
                <w:sz w:val="20"/>
                <w:szCs w:val="20"/>
              </w:rPr>
              <w:br w:type="textWrapping"/>
            </w:r>
            <w:r>
              <w:rPr>
                <w:rFonts w:hint="eastAsia" w:ascii="宋体" w:hAnsi="宋体" w:cs="宋体"/>
                <w:sz w:val="20"/>
                <w:szCs w:val="20"/>
              </w:rPr>
              <w:t>密度：173*156</w:t>
            </w:r>
          </w:p>
          <w:p>
            <w:pPr>
              <w:spacing w:line="360" w:lineRule="auto"/>
              <w:jc w:val="center"/>
              <w:rPr>
                <w:rFonts w:hint="eastAsia" w:ascii="宋体" w:hAnsi="宋体" w:cs="宋体"/>
                <w:sz w:val="20"/>
                <w:szCs w:val="20"/>
              </w:rPr>
            </w:pPr>
            <w:r>
              <w:rPr>
                <w:rFonts w:hint="eastAsia" w:ascii="宋体" w:hAnsi="宋体" w:cs="宋体"/>
                <w:sz w:val="20"/>
                <w:szCs w:val="20"/>
              </w:rPr>
              <w:t>右下角印:广东省妇幼保健院</w:t>
            </w: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restart"/>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r>
              <w:rPr>
                <w:rFonts w:hint="eastAsia" w:ascii="宋体" w:hAnsi="宋体" w:cs="宋体"/>
                <w:sz w:val="20"/>
                <w:szCs w:val="20"/>
              </w:rPr>
              <w:drawing>
                <wp:inline distT="0" distB="0" distL="114300" distR="114300">
                  <wp:extent cx="1228090" cy="857885"/>
                  <wp:effectExtent l="0" t="0" r="10160" b="18415"/>
                  <wp:docPr id="10"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27"/>
                          <pic:cNvPicPr>
                            <a:picLocks noChangeAspect="1"/>
                          </pic:cNvPicPr>
                        </pic:nvPicPr>
                        <pic:blipFill>
                          <a:blip r:embed="rId30"/>
                          <a:stretch>
                            <a:fillRect/>
                          </a:stretch>
                        </pic:blipFill>
                        <pic:spPr>
                          <a:xfrm>
                            <a:off x="0" y="0"/>
                            <a:ext cx="1228090" cy="857885"/>
                          </a:xfrm>
                          <a:prstGeom prst="rect">
                            <a:avLst/>
                          </a:prstGeom>
                          <a:solidFill>
                            <a:srgbClr val="FFFFFF"/>
                          </a:solidFill>
                          <a:ln>
                            <a:noFill/>
                          </a:ln>
                        </pic:spPr>
                      </pic:pic>
                    </a:graphicData>
                  </a:graphic>
                </wp:inline>
              </w:drawing>
            </w: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VIP病人床单</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白色</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300*220cm（不拼缝）</w:t>
            </w:r>
          </w:p>
        </w:tc>
        <w:tc>
          <w:tcPr>
            <w:tcW w:w="2499"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continue"/>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VIP病人枕套</w:t>
            </w:r>
          </w:p>
          <w:p>
            <w:pPr>
              <w:spacing w:line="360" w:lineRule="auto"/>
              <w:jc w:val="center"/>
              <w:rPr>
                <w:rFonts w:hint="eastAsia" w:ascii="宋体" w:hAnsi="宋体" w:cs="宋体"/>
                <w:sz w:val="20"/>
                <w:szCs w:val="20"/>
              </w:rPr>
            </w:pP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白色</w:t>
            </w:r>
          </w:p>
        </w:tc>
        <w:tc>
          <w:tcPr>
            <w:tcW w:w="827" w:type="dxa"/>
            <w:tcBorders>
              <w:top w:val="single" w:color="000000" w:sz="4" w:space="0"/>
              <w:left w:val="single" w:color="000000" w:sz="4" w:space="0"/>
              <w:bottom w:val="single" w:color="auto"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85*55cm（四周压边）</w:t>
            </w:r>
          </w:p>
        </w:tc>
        <w:tc>
          <w:tcPr>
            <w:tcW w:w="2499"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个</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r>
              <w:rPr>
                <w:rFonts w:hint="eastAsia" w:ascii="宋体" w:hAnsi="宋体" w:cs="宋体"/>
                <w:sz w:val="20"/>
                <w:szCs w:val="20"/>
              </w:rPr>
              <w:drawing>
                <wp:inline distT="0" distB="0" distL="114300" distR="114300">
                  <wp:extent cx="859155" cy="1145540"/>
                  <wp:effectExtent l="0" t="0" r="16510" b="17145"/>
                  <wp:docPr id="19" name="图片 28" descr="IMG_20200526_1426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28" descr="IMG_20200526_142631"/>
                          <pic:cNvPicPr>
                            <a:picLocks noChangeAspect="1"/>
                          </pic:cNvPicPr>
                        </pic:nvPicPr>
                        <pic:blipFill>
                          <a:blip r:embed="rId31"/>
                          <a:stretch>
                            <a:fillRect/>
                          </a:stretch>
                        </pic:blipFill>
                        <pic:spPr>
                          <a:xfrm rot="5400000">
                            <a:off x="0" y="0"/>
                            <a:ext cx="859155" cy="1145540"/>
                          </a:xfrm>
                          <a:prstGeom prst="rect">
                            <a:avLst/>
                          </a:prstGeom>
                          <a:noFill/>
                          <a:ln>
                            <a:noFill/>
                          </a:ln>
                        </pic:spPr>
                      </pic:pic>
                    </a:graphicData>
                  </a:graphic>
                </wp:inline>
              </w:drawing>
            </w: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restart"/>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床</w:t>
            </w:r>
          </w:p>
          <w:p>
            <w:pPr>
              <w:spacing w:line="360" w:lineRule="auto"/>
              <w:jc w:val="center"/>
              <w:rPr>
                <w:rFonts w:hint="eastAsia" w:ascii="宋体" w:hAnsi="宋体" w:cs="宋体"/>
                <w:sz w:val="20"/>
                <w:szCs w:val="20"/>
              </w:rPr>
            </w:pPr>
            <w:r>
              <w:rPr>
                <w:rFonts w:hint="eastAsia" w:ascii="宋体" w:hAnsi="宋体" w:cs="宋体"/>
                <w:sz w:val="20"/>
                <w:szCs w:val="20"/>
              </w:rPr>
              <w:t>上用品系列</w:t>
            </w: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儿科病人被套</w:t>
            </w:r>
          </w:p>
        </w:tc>
        <w:tc>
          <w:tcPr>
            <w:tcW w:w="827" w:type="dxa"/>
            <w:vMerge w:val="restart"/>
            <w:tcBorders>
              <w:top w:val="single" w:color="000000" w:sz="4" w:space="0"/>
              <w:left w:val="single" w:color="000000" w:sz="4" w:space="0"/>
              <w:right w:val="single" w:color="auto"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蓝底公仔</w:t>
            </w:r>
          </w:p>
        </w:tc>
        <w:tc>
          <w:tcPr>
            <w:tcW w:w="827" w:type="dxa"/>
            <w:tcBorders>
              <w:top w:val="single" w:color="auto" w:sz="4" w:space="0"/>
              <w:left w:val="single" w:color="auto" w:sz="4" w:space="0"/>
              <w:bottom w:val="single" w:color="auto" w:sz="4" w:space="0"/>
              <w:right w:val="single" w:color="auto"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长200*宽150cm双层</w:t>
            </w:r>
          </w:p>
        </w:tc>
        <w:tc>
          <w:tcPr>
            <w:tcW w:w="2499" w:type="dxa"/>
            <w:vMerge w:val="restart"/>
            <w:tcBorders>
              <w:top w:val="single" w:color="000000" w:sz="4" w:space="0"/>
              <w:left w:val="single" w:color="auto"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面料：蓝底细斜纹布印公仔布</w:t>
            </w:r>
            <w:r>
              <w:rPr>
                <w:rFonts w:hint="eastAsia" w:ascii="宋体" w:hAnsi="宋体" w:cs="宋体"/>
                <w:sz w:val="20"/>
                <w:szCs w:val="20"/>
              </w:rPr>
              <w:br w:type="textWrapping"/>
            </w:r>
            <w:r>
              <w:rPr>
                <w:rFonts w:hint="eastAsia" w:ascii="宋体" w:hAnsi="宋体" w:cs="宋体"/>
                <w:sz w:val="20"/>
                <w:szCs w:val="20"/>
              </w:rPr>
              <w:t>成份：65%涤35%棉</w:t>
            </w:r>
            <w:r>
              <w:rPr>
                <w:rFonts w:hint="eastAsia" w:ascii="宋体" w:hAnsi="宋体" w:cs="宋体"/>
                <w:sz w:val="20"/>
                <w:szCs w:val="20"/>
              </w:rPr>
              <w:br w:type="textWrapping"/>
            </w:r>
            <w:r>
              <w:rPr>
                <w:rFonts w:hint="eastAsia" w:ascii="宋体" w:hAnsi="宋体" w:cs="宋体"/>
                <w:sz w:val="20"/>
                <w:szCs w:val="20"/>
              </w:rPr>
              <w:t xml:space="preserve">纱支：32*32   </w:t>
            </w:r>
            <w:r>
              <w:rPr>
                <w:rFonts w:hint="eastAsia" w:ascii="宋体" w:hAnsi="宋体" w:cs="宋体"/>
                <w:sz w:val="20"/>
                <w:szCs w:val="20"/>
              </w:rPr>
              <w:br w:type="textWrapping"/>
            </w:r>
            <w:r>
              <w:rPr>
                <w:rFonts w:hint="eastAsia" w:ascii="宋体" w:hAnsi="宋体" w:cs="宋体"/>
                <w:sz w:val="20"/>
                <w:szCs w:val="20"/>
              </w:rPr>
              <w:t>密度：经向530根/10cm，纬向270根/10cm</w:t>
            </w:r>
          </w:p>
          <w:p>
            <w:pPr>
              <w:spacing w:line="360" w:lineRule="auto"/>
              <w:jc w:val="center"/>
              <w:rPr>
                <w:rFonts w:hint="eastAsia" w:ascii="宋体" w:hAnsi="宋体" w:cs="宋体"/>
                <w:sz w:val="20"/>
                <w:szCs w:val="20"/>
              </w:rPr>
            </w:pPr>
            <w:r>
              <w:rPr>
                <w:rFonts w:hint="eastAsia" w:ascii="宋体" w:hAnsi="宋体" w:cs="宋体"/>
                <w:sz w:val="20"/>
                <w:szCs w:val="20"/>
              </w:rPr>
              <w:t>克重：160克/平方米</w:t>
            </w: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restart"/>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r>
              <w:rPr>
                <w:rFonts w:hint="eastAsia" w:ascii="宋体" w:hAnsi="宋体" w:cs="宋体"/>
                <w:sz w:val="20"/>
                <w:szCs w:val="20"/>
              </w:rPr>
              <w:drawing>
                <wp:inline distT="0" distB="0" distL="114300" distR="114300">
                  <wp:extent cx="565785" cy="1357630"/>
                  <wp:effectExtent l="0" t="0" r="5715" b="13970"/>
                  <wp:docPr id="12" name="图片 29" descr="56582ce4c7f1c8065ace66cd91b120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29" descr="56582ce4c7f1c8065ace66cd91b120f"/>
                          <pic:cNvPicPr>
                            <a:picLocks noChangeAspect="1"/>
                          </pic:cNvPicPr>
                        </pic:nvPicPr>
                        <pic:blipFill>
                          <a:blip r:embed="rId32"/>
                          <a:stretch>
                            <a:fillRect/>
                          </a:stretch>
                        </pic:blipFill>
                        <pic:spPr>
                          <a:xfrm>
                            <a:off x="0" y="0"/>
                            <a:ext cx="565785" cy="1357630"/>
                          </a:xfrm>
                          <a:prstGeom prst="rect">
                            <a:avLst/>
                          </a:prstGeom>
                          <a:noFill/>
                          <a:ln>
                            <a:noFill/>
                          </a:ln>
                        </pic:spPr>
                      </pic:pic>
                    </a:graphicData>
                  </a:graphic>
                </wp:inline>
              </w:drawing>
            </w: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儿科床单</w:t>
            </w:r>
          </w:p>
        </w:tc>
        <w:tc>
          <w:tcPr>
            <w:tcW w:w="827" w:type="dxa"/>
            <w:vMerge w:val="continue"/>
            <w:tcBorders>
              <w:left w:val="single" w:color="000000" w:sz="4" w:space="0"/>
              <w:right w:val="single" w:color="auto"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827" w:type="dxa"/>
            <w:tcBorders>
              <w:top w:val="single" w:color="auto" w:sz="4" w:space="0"/>
              <w:left w:val="single" w:color="auto" w:sz="4" w:space="0"/>
              <w:bottom w:val="single" w:color="auto" w:sz="4" w:space="0"/>
              <w:right w:val="single" w:color="auto"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200*150cm单层</w:t>
            </w:r>
          </w:p>
        </w:tc>
        <w:tc>
          <w:tcPr>
            <w:tcW w:w="2499" w:type="dxa"/>
            <w:vMerge w:val="continue"/>
            <w:tcBorders>
              <w:left w:val="single" w:color="auto"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continue"/>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restart"/>
            <w:tcBorders>
              <w:top w:val="single" w:color="000000" w:sz="4" w:space="0"/>
              <w:left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床</w:t>
            </w:r>
          </w:p>
          <w:p>
            <w:pPr>
              <w:spacing w:line="360" w:lineRule="auto"/>
              <w:jc w:val="center"/>
              <w:rPr>
                <w:rFonts w:hint="eastAsia" w:ascii="宋体" w:hAnsi="宋体" w:cs="宋体"/>
                <w:sz w:val="20"/>
                <w:szCs w:val="20"/>
              </w:rPr>
            </w:pPr>
            <w:r>
              <w:rPr>
                <w:rFonts w:hint="eastAsia" w:ascii="宋体" w:hAnsi="宋体" w:cs="宋体"/>
                <w:sz w:val="20"/>
                <w:szCs w:val="20"/>
              </w:rPr>
              <w:t>上用品系列</w:t>
            </w: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儿科枕套</w:t>
            </w:r>
          </w:p>
        </w:tc>
        <w:tc>
          <w:tcPr>
            <w:tcW w:w="827" w:type="dxa"/>
            <w:vMerge w:val="continue"/>
            <w:tcBorders>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827" w:type="dxa"/>
            <w:tcBorders>
              <w:top w:val="single" w:color="auto"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均码（按科室指定要求制作）</w:t>
            </w:r>
          </w:p>
        </w:tc>
        <w:tc>
          <w:tcPr>
            <w:tcW w:w="2499" w:type="dxa"/>
            <w:vMerge w:val="continue"/>
            <w:tcBorders>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个</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continue"/>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left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急诊病人被套</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浅紫</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长200*宽150cm双层</w:t>
            </w:r>
          </w:p>
        </w:tc>
        <w:tc>
          <w:tcPr>
            <w:tcW w:w="2499" w:type="dxa"/>
            <w:vMerge w:val="restart"/>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面料：白底细斜纹布印公仔布</w:t>
            </w:r>
            <w:r>
              <w:rPr>
                <w:rFonts w:hint="eastAsia" w:ascii="宋体" w:hAnsi="宋体" w:cs="宋体"/>
                <w:sz w:val="20"/>
                <w:szCs w:val="20"/>
              </w:rPr>
              <w:br w:type="textWrapping"/>
            </w:r>
            <w:r>
              <w:rPr>
                <w:rFonts w:hint="eastAsia" w:ascii="宋体" w:hAnsi="宋体" w:cs="宋体"/>
                <w:sz w:val="20"/>
                <w:szCs w:val="20"/>
              </w:rPr>
              <w:t>成份：100%棉</w:t>
            </w:r>
            <w:r>
              <w:rPr>
                <w:rFonts w:hint="eastAsia" w:ascii="宋体" w:hAnsi="宋体" w:cs="宋体"/>
                <w:sz w:val="20"/>
                <w:szCs w:val="20"/>
              </w:rPr>
              <w:br w:type="textWrapping"/>
            </w:r>
            <w:r>
              <w:rPr>
                <w:rFonts w:hint="eastAsia" w:ascii="宋体" w:hAnsi="宋体" w:cs="宋体"/>
                <w:sz w:val="20"/>
                <w:szCs w:val="20"/>
              </w:rPr>
              <w:t xml:space="preserve">纱支：32*32   </w:t>
            </w:r>
            <w:r>
              <w:rPr>
                <w:rFonts w:hint="eastAsia" w:ascii="宋体" w:hAnsi="宋体" w:cs="宋体"/>
                <w:sz w:val="20"/>
                <w:szCs w:val="20"/>
              </w:rPr>
              <w:br w:type="textWrapping"/>
            </w:r>
            <w:r>
              <w:rPr>
                <w:rFonts w:hint="eastAsia" w:ascii="宋体" w:hAnsi="宋体" w:cs="宋体"/>
                <w:sz w:val="20"/>
                <w:szCs w:val="20"/>
              </w:rPr>
              <w:t>密度：经向530根/10cm，纬向270根/10cm</w:t>
            </w:r>
          </w:p>
          <w:p>
            <w:pPr>
              <w:spacing w:line="360" w:lineRule="auto"/>
              <w:jc w:val="center"/>
              <w:rPr>
                <w:rFonts w:hint="eastAsia" w:ascii="宋体" w:hAnsi="宋体" w:cs="宋体"/>
                <w:sz w:val="20"/>
                <w:szCs w:val="20"/>
              </w:rPr>
            </w:pPr>
            <w:r>
              <w:rPr>
                <w:rFonts w:hint="eastAsia" w:ascii="宋体" w:hAnsi="宋体" w:cs="宋体"/>
                <w:sz w:val="20"/>
                <w:szCs w:val="20"/>
              </w:rPr>
              <w:t>克重：160克/平方米</w:t>
            </w:r>
          </w:p>
          <w:p>
            <w:pPr>
              <w:spacing w:line="360" w:lineRule="auto"/>
              <w:jc w:val="center"/>
              <w:rPr>
                <w:rFonts w:hint="eastAsia" w:ascii="宋体" w:hAnsi="宋体" w:cs="宋体"/>
                <w:sz w:val="20"/>
                <w:szCs w:val="20"/>
              </w:rPr>
            </w:pPr>
            <w:r>
              <w:rPr>
                <w:rFonts w:hint="eastAsia" w:ascii="宋体" w:hAnsi="宋体" w:cs="宋体"/>
                <w:sz w:val="20"/>
                <w:szCs w:val="20"/>
              </w:rPr>
              <w:t>右下角印:广东省妇幼保健院</w:t>
            </w: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restart"/>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p>
            <w:pPr>
              <w:spacing w:line="360" w:lineRule="auto"/>
              <w:rPr>
                <w:rFonts w:hint="eastAsia" w:ascii="宋体" w:hAnsi="宋体" w:cs="宋体"/>
                <w:sz w:val="20"/>
                <w:szCs w:val="20"/>
              </w:rPr>
            </w:pPr>
            <w:r>
              <w:rPr>
                <w:rFonts w:hint="eastAsia" w:ascii="宋体" w:hAnsi="宋体" w:cs="宋体"/>
                <w:sz w:val="20"/>
                <w:szCs w:val="20"/>
              </w:rPr>
              <w:drawing>
                <wp:inline distT="0" distB="0" distL="114300" distR="114300">
                  <wp:extent cx="676275" cy="1328420"/>
                  <wp:effectExtent l="0" t="0" r="9525" b="5080"/>
                  <wp:docPr id="1"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30"/>
                          <pic:cNvPicPr>
                            <a:picLocks noChangeAspect="1"/>
                          </pic:cNvPicPr>
                        </pic:nvPicPr>
                        <pic:blipFill>
                          <a:blip r:embed="rId33"/>
                          <a:stretch>
                            <a:fillRect/>
                          </a:stretch>
                        </pic:blipFill>
                        <pic:spPr>
                          <a:xfrm>
                            <a:off x="0" y="0"/>
                            <a:ext cx="676275" cy="1328420"/>
                          </a:xfrm>
                          <a:prstGeom prst="rect">
                            <a:avLst/>
                          </a:prstGeom>
                          <a:noFill/>
                          <a:ln>
                            <a:noFill/>
                          </a:ln>
                        </pic:spPr>
                      </pic:pic>
                    </a:graphicData>
                  </a:graphic>
                </wp:inline>
              </w:drawing>
            </w: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left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急诊床单</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浅紫</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200*150cm单层</w:t>
            </w:r>
          </w:p>
        </w:tc>
        <w:tc>
          <w:tcPr>
            <w:tcW w:w="2499"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continue"/>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left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急诊枕套</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浅紫</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均码（按科室指定要求制作）</w:t>
            </w:r>
          </w:p>
        </w:tc>
        <w:tc>
          <w:tcPr>
            <w:tcW w:w="2499"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个</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continue"/>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left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诊床/车床床罩</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绿色</w:t>
            </w:r>
          </w:p>
          <w:p>
            <w:pPr>
              <w:spacing w:line="360" w:lineRule="auto"/>
              <w:jc w:val="center"/>
              <w:rPr>
                <w:rFonts w:hint="eastAsia" w:ascii="宋体" w:hAnsi="宋体" w:cs="宋体"/>
                <w:sz w:val="20"/>
                <w:szCs w:val="20"/>
              </w:rPr>
            </w:pPr>
            <w:r>
              <w:rPr>
                <w:rFonts w:hint="eastAsia" w:ascii="宋体" w:hAnsi="宋体" w:cs="宋体"/>
                <w:sz w:val="20"/>
                <w:szCs w:val="20"/>
              </w:rPr>
              <w:t>格仔</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长160*宽70cm*高50cm单层</w:t>
            </w:r>
          </w:p>
        </w:tc>
        <w:tc>
          <w:tcPr>
            <w:tcW w:w="2499" w:type="dxa"/>
            <w:vMerge w:val="restart"/>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面料：斜纹布3cm绿格仔布</w:t>
            </w:r>
            <w:r>
              <w:rPr>
                <w:rFonts w:hint="eastAsia" w:ascii="宋体" w:hAnsi="宋体" w:cs="宋体"/>
                <w:sz w:val="20"/>
                <w:szCs w:val="20"/>
              </w:rPr>
              <w:br w:type="textWrapping"/>
            </w:r>
            <w:r>
              <w:rPr>
                <w:rFonts w:hint="eastAsia" w:ascii="宋体" w:hAnsi="宋体" w:cs="宋体"/>
                <w:sz w:val="20"/>
                <w:szCs w:val="20"/>
              </w:rPr>
              <w:t>成份：65%涤35%棉</w:t>
            </w:r>
            <w:r>
              <w:rPr>
                <w:rFonts w:hint="eastAsia" w:ascii="宋体" w:hAnsi="宋体" w:cs="宋体"/>
                <w:sz w:val="20"/>
                <w:szCs w:val="20"/>
              </w:rPr>
              <w:br w:type="textWrapping"/>
            </w:r>
            <w:r>
              <w:rPr>
                <w:rFonts w:hint="eastAsia" w:ascii="宋体" w:hAnsi="宋体" w:cs="宋体"/>
                <w:sz w:val="20"/>
                <w:szCs w:val="20"/>
              </w:rPr>
              <w:t xml:space="preserve">纱支：21*21   </w:t>
            </w:r>
            <w:r>
              <w:rPr>
                <w:rFonts w:hint="eastAsia" w:ascii="宋体" w:hAnsi="宋体" w:cs="宋体"/>
                <w:sz w:val="20"/>
                <w:szCs w:val="20"/>
              </w:rPr>
              <w:br w:type="textWrapping"/>
            </w:r>
            <w:r>
              <w:rPr>
                <w:rFonts w:hint="eastAsia" w:ascii="宋体" w:hAnsi="宋体" w:cs="宋体"/>
                <w:sz w:val="20"/>
                <w:szCs w:val="20"/>
              </w:rPr>
              <w:t>密度：经向440根/10cm，纬向220根/10cm</w:t>
            </w:r>
          </w:p>
          <w:p>
            <w:pPr>
              <w:spacing w:line="360" w:lineRule="auto"/>
              <w:jc w:val="center"/>
              <w:rPr>
                <w:rFonts w:hint="eastAsia" w:ascii="宋体" w:hAnsi="宋体" w:cs="宋体"/>
                <w:sz w:val="20"/>
                <w:szCs w:val="20"/>
              </w:rPr>
            </w:pPr>
            <w:r>
              <w:rPr>
                <w:rFonts w:hint="eastAsia" w:ascii="宋体" w:hAnsi="宋体" w:cs="宋体"/>
                <w:sz w:val="20"/>
                <w:szCs w:val="20"/>
              </w:rPr>
              <w:t>克重：195克/平方米</w:t>
            </w:r>
          </w:p>
          <w:p>
            <w:pPr>
              <w:spacing w:line="360" w:lineRule="auto"/>
              <w:jc w:val="center"/>
              <w:rPr>
                <w:rFonts w:hint="eastAsia" w:ascii="宋体" w:hAnsi="宋体" w:cs="宋体"/>
                <w:sz w:val="20"/>
                <w:szCs w:val="20"/>
              </w:rPr>
            </w:pPr>
            <w:r>
              <w:rPr>
                <w:rFonts w:hint="eastAsia" w:ascii="宋体" w:hAnsi="宋体" w:cs="宋体"/>
                <w:sz w:val="20"/>
                <w:szCs w:val="20"/>
              </w:rPr>
              <w:t>右下角印:广东省妇幼保健院</w:t>
            </w: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restart"/>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p>
            <w:pPr>
              <w:spacing w:line="360" w:lineRule="auto"/>
              <w:rPr>
                <w:rFonts w:hint="eastAsia" w:ascii="宋体" w:hAnsi="宋体" w:cs="宋体"/>
                <w:sz w:val="20"/>
                <w:szCs w:val="20"/>
              </w:rPr>
            </w:pPr>
            <w:r>
              <w:rPr>
                <w:rFonts w:hint="eastAsia" w:ascii="宋体" w:hAnsi="宋体" w:cs="宋体"/>
                <w:sz w:val="20"/>
                <w:szCs w:val="20"/>
              </w:rPr>
              <w:drawing>
                <wp:inline distT="0" distB="0" distL="114300" distR="114300">
                  <wp:extent cx="1351915" cy="640080"/>
                  <wp:effectExtent l="0" t="0" r="7620" b="635"/>
                  <wp:docPr id="2"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31"/>
                          <pic:cNvPicPr>
                            <a:picLocks noChangeAspect="1"/>
                          </pic:cNvPicPr>
                        </pic:nvPicPr>
                        <pic:blipFill>
                          <a:blip r:embed="rId34"/>
                          <a:stretch>
                            <a:fillRect/>
                          </a:stretch>
                        </pic:blipFill>
                        <pic:spPr>
                          <a:xfrm rot="16200000">
                            <a:off x="0" y="0"/>
                            <a:ext cx="1351915" cy="640080"/>
                          </a:xfrm>
                          <a:prstGeom prst="rect">
                            <a:avLst/>
                          </a:prstGeom>
                          <a:solidFill>
                            <a:srgbClr val="FFFFFF"/>
                          </a:solidFill>
                          <a:ln>
                            <a:noFill/>
                          </a:ln>
                        </pic:spPr>
                      </pic:pic>
                    </a:graphicData>
                  </a:graphic>
                </wp:inline>
              </w:drawing>
            </w: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left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门诊枕套</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绿色</w:t>
            </w:r>
          </w:p>
          <w:p>
            <w:pPr>
              <w:spacing w:line="360" w:lineRule="auto"/>
              <w:jc w:val="center"/>
              <w:rPr>
                <w:rFonts w:hint="eastAsia" w:ascii="宋体" w:hAnsi="宋体" w:cs="宋体"/>
                <w:sz w:val="20"/>
                <w:szCs w:val="20"/>
              </w:rPr>
            </w:pPr>
            <w:r>
              <w:rPr>
                <w:rFonts w:hint="eastAsia" w:ascii="宋体" w:hAnsi="宋体" w:cs="宋体"/>
                <w:sz w:val="20"/>
                <w:szCs w:val="20"/>
              </w:rPr>
              <w:t>格仔</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均码（按科室指定要求制作）</w:t>
            </w:r>
          </w:p>
        </w:tc>
        <w:tc>
          <w:tcPr>
            <w:tcW w:w="2499"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个</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continue"/>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left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胶中单</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中间胶</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67*200cm单层</w:t>
            </w:r>
          </w:p>
        </w:tc>
        <w:tc>
          <w:tcPr>
            <w:tcW w:w="2499"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continue"/>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left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布中单</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白色</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160*105cm</w:t>
            </w:r>
          </w:p>
        </w:tc>
        <w:tc>
          <w:tcPr>
            <w:tcW w:w="2499"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continue"/>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left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美容床罩</w:t>
            </w:r>
          </w:p>
          <w:p>
            <w:pPr>
              <w:spacing w:line="360" w:lineRule="auto"/>
              <w:jc w:val="center"/>
              <w:rPr>
                <w:rFonts w:hint="eastAsia" w:ascii="宋体" w:hAnsi="宋体" w:cs="宋体"/>
                <w:sz w:val="20"/>
                <w:szCs w:val="20"/>
              </w:rPr>
            </w:pP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紫色</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65*200*70cm</w:t>
            </w:r>
          </w:p>
        </w:tc>
        <w:tc>
          <w:tcPr>
            <w:tcW w:w="249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面料：棉绸布</w:t>
            </w:r>
          </w:p>
          <w:p>
            <w:pPr>
              <w:spacing w:line="360" w:lineRule="auto"/>
              <w:jc w:val="center"/>
              <w:rPr>
                <w:rFonts w:hint="eastAsia" w:ascii="宋体" w:hAnsi="宋体" w:cs="宋体"/>
                <w:sz w:val="20"/>
                <w:szCs w:val="20"/>
              </w:rPr>
            </w:pPr>
            <w:r>
              <w:rPr>
                <w:rFonts w:hint="eastAsia" w:ascii="宋体" w:hAnsi="宋体" w:cs="宋体"/>
                <w:sz w:val="20"/>
                <w:szCs w:val="20"/>
              </w:rPr>
              <w:t>纱支：45支</w:t>
            </w: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r>
              <w:rPr>
                <w:rFonts w:hint="eastAsia" w:ascii="宋体" w:hAnsi="宋体" w:cs="宋体"/>
                <w:sz w:val="20"/>
                <w:szCs w:val="20"/>
              </w:rPr>
              <w:drawing>
                <wp:inline distT="0" distB="0" distL="114300" distR="114300">
                  <wp:extent cx="1227455" cy="763270"/>
                  <wp:effectExtent l="0" t="0" r="10795" b="17780"/>
                  <wp:docPr id="4"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2"/>
                          <pic:cNvPicPr>
                            <a:picLocks noChangeAspect="1"/>
                          </pic:cNvPicPr>
                        </pic:nvPicPr>
                        <pic:blipFill>
                          <a:blip r:embed="rId35"/>
                          <a:stretch>
                            <a:fillRect/>
                          </a:stretch>
                        </pic:blipFill>
                        <pic:spPr>
                          <a:xfrm>
                            <a:off x="0" y="0"/>
                            <a:ext cx="1227455" cy="763270"/>
                          </a:xfrm>
                          <a:prstGeom prst="rect">
                            <a:avLst/>
                          </a:prstGeom>
                          <a:solidFill>
                            <a:srgbClr val="FFFFFF"/>
                          </a:solidFill>
                          <a:ln>
                            <a:noFill/>
                          </a:ln>
                        </pic:spPr>
                      </pic:pic>
                    </a:graphicData>
                  </a:graphic>
                </wp:inline>
              </w:drawing>
            </w: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left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产科病人枕套</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碎花</w:t>
            </w:r>
          </w:p>
        </w:tc>
        <w:tc>
          <w:tcPr>
            <w:tcW w:w="827" w:type="dxa"/>
            <w:tcBorders>
              <w:top w:val="single" w:color="000000" w:sz="4" w:space="0"/>
              <w:left w:val="single" w:color="000000" w:sz="4" w:space="0"/>
              <w:bottom w:val="single" w:color="auto"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长75*宽45cm双层</w:t>
            </w:r>
          </w:p>
        </w:tc>
        <w:tc>
          <w:tcPr>
            <w:tcW w:w="2499" w:type="dxa"/>
            <w:vMerge w:val="restart"/>
            <w:tcBorders>
              <w:top w:val="single" w:color="000000" w:sz="4" w:space="0"/>
              <w:left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面料：细斜纹印花布</w:t>
            </w:r>
            <w:r>
              <w:rPr>
                <w:rFonts w:hint="eastAsia" w:ascii="宋体" w:hAnsi="宋体" w:cs="宋体"/>
                <w:sz w:val="20"/>
                <w:szCs w:val="20"/>
              </w:rPr>
              <w:br w:type="textWrapping"/>
            </w:r>
            <w:r>
              <w:rPr>
                <w:rFonts w:hint="eastAsia" w:ascii="宋体" w:hAnsi="宋体" w:cs="宋体"/>
                <w:sz w:val="20"/>
                <w:szCs w:val="20"/>
              </w:rPr>
              <w:t>成份：100%棉</w:t>
            </w:r>
            <w:r>
              <w:rPr>
                <w:rFonts w:hint="eastAsia" w:ascii="宋体" w:hAnsi="宋体" w:cs="宋体"/>
                <w:sz w:val="20"/>
                <w:szCs w:val="20"/>
              </w:rPr>
              <w:br w:type="textWrapping"/>
            </w:r>
            <w:r>
              <w:rPr>
                <w:rFonts w:hint="eastAsia" w:ascii="宋体" w:hAnsi="宋体" w:cs="宋体"/>
                <w:sz w:val="20"/>
                <w:szCs w:val="20"/>
              </w:rPr>
              <w:t xml:space="preserve">纱支：32*32   </w:t>
            </w:r>
            <w:r>
              <w:rPr>
                <w:rFonts w:hint="eastAsia" w:ascii="宋体" w:hAnsi="宋体" w:cs="宋体"/>
                <w:sz w:val="20"/>
                <w:szCs w:val="20"/>
              </w:rPr>
              <w:br w:type="textWrapping"/>
            </w:r>
            <w:r>
              <w:rPr>
                <w:rFonts w:hint="eastAsia" w:ascii="宋体" w:hAnsi="宋体" w:cs="宋体"/>
                <w:sz w:val="20"/>
                <w:szCs w:val="20"/>
              </w:rPr>
              <w:t>密度：130*70</w:t>
            </w: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个</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restart"/>
            <w:tcBorders>
              <w:top w:val="single" w:color="000000" w:sz="4" w:space="0"/>
              <w:left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r>
              <w:rPr>
                <w:rFonts w:hint="eastAsia" w:ascii="宋体" w:hAnsi="宋体" w:cs="宋体"/>
                <w:sz w:val="20"/>
                <w:szCs w:val="20"/>
              </w:rPr>
              <w:drawing>
                <wp:inline distT="0" distB="0" distL="114300" distR="114300">
                  <wp:extent cx="1102360" cy="1553210"/>
                  <wp:effectExtent l="0" t="0" r="2540" b="8890"/>
                  <wp:docPr id="6"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33"/>
                          <pic:cNvPicPr>
                            <a:picLocks noChangeAspect="1"/>
                          </pic:cNvPicPr>
                        </pic:nvPicPr>
                        <pic:blipFill>
                          <a:blip r:embed="rId36"/>
                          <a:stretch>
                            <a:fillRect/>
                          </a:stretch>
                        </pic:blipFill>
                        <pic:spPr>
                          <a:xfrm>
                            <a:off x="0" y="0"/>
                            <a:ext cx="1102360" cy="1553210"/>
                          </a:xfrm>
                          <a:prstGeom prst="rect">
                            <a:avLst/>
                          </a:prstGeom>
                          <a:noFill/>
                          <a:ln>
                            <a:noFill/>
                          </a:ln>
                        </pic:spPr>
                      </pic:pic>
                    </a:graphicData>
                  </a:graphic>
                </wp:inline>
              </w:drawing>
            </w:r>
          </w:p>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left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产科病人被套</w:t>
            </w:r>
          </w:p>
        </w:tc>
        <w:tc>
          <w:tcPr>
            <w:tcW w:w="827" w:type="dxa"/>
            <w:tcBorders>
              <w:top w:val="single" w:color="000000" w:sz="4" w:space="0"/>
              <w:left w:val="single" w:color="000000" w:sz="4" w:space="0"/>
              <w:bottom w:val="single" w:color="000000" w:sz="4" w:space="0"/>
              <w:right w:val="single" w:color="auto"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碎花</w:t>
            </w:r>
          </w:p>
        </w:tc>
        <w:tc>
          <w:tcPr>
            <w:tcW w:w="827" w:type="dxa"/>
            <w:tcBorders>
              <w:top w:val="single" w:color="auto" w:sz="4" w:space="0"/>
              <w:left w:val="single" w:color="auto" w:sz="4" w:space="0"/>
              <w:bottom w:val="single" w:color="auto" w:sz="4" w:space="0"/>
              <w:right w:val="single" w:color="auto"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长230*宽160cm双层</w:t>
            </w:r>
          </w:p>
        </w:tc>
        <w:tc>
          <w:tcPr>
            <w:tcW w:w="2499" w:type="dxa"/>
            <w:vMerge w:val="continue"/>
            <w:tcBorders>
              <w:left w:val="single" w:color="auto"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continue"/>
            <w:tcBorders>
              <w:left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left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产科病人床单</w:t>
            </w:r>
          </w:p>
        </w:tc>
        <w:tc>
          <w:tcPr>
            <w:tcW w:w="827" w:type="dxa"/>
            <w:tcBorders>
              <w:top w:val="single" w:color="000000" w:sz="4" w:space="0"/>
              <w:left w:val="single" w:color="000000" w:sz="4" w:space="0"/>
              <w:bottom w:val="single" w:color="000000" w:sz="4" w:space="0"/>
              <w:right w:val="single" w:color="auto"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碎花</w:t>
            </w:r>
          </w:p>
        </w:tc>
        <w:tc>
          <w:tcPr>
            <w:tcW w:w="827" w:type="dxa"/>
            <w:tcBorders>
              <w:top w:val="single" w:color="auto" w:sz="4" w:space="0"/>
              <w:left w:val="single" w:color="auto" w:sz="4" w:space="0"/>
              <w:bottom w:val="single" w:color="auto" w:sz="4" w:space="0"/>
              <w:right w:val="single" w:color="auto"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长305*宽160cm单层</w:t>
            </w:r>
          </w:p>
        </w:tc>
        <w:tc>
          <w:tcPr>
            <w:tcW w:w="2499" w:type="dxa"/>
            <w:vMerge w:val="continue"/>
            <w:tcBorders>
              <w:left w:val="single" w:color="auto"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continue"/>
            <w:tcBorders>
              <w:left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left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产科病人床单</w:t>
            </w:r>
          </w:p>
        </w:tc>
        <w:tc>
          <w:tcPr>
            <w:tcW w:w="827" w:type="dxa"/>
            <w:tcBorders>
              <w:top w:val="single" w:color="000000" w:sz="4" w:space="0"/>
              <w:left w:val="single" w:color="000000" w:sz="4" w:space="0"/>
              <w:bottom w:val="single" w:color="000000" w:sz="4" w:space="0"/>
              <w:right w:val="single" w:color="auto"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碎花</w:t>
            </w:r>
          </w:p>
        </w:tc>
        <w:tc>
          <w:tcPr>
            <w:tcW w:w="827" w:type="dxa"/>
            <w:tcBorders>
              <w:top w:val="single" w:color="auto" w:sz="4" w:space="0"/>
              <w:left w:val="single" w:color="auto" w:sz="4" w:space="0"/>
              <w:bottom w:val="single" w:color="auto" w:sz="4" w:space="0"/>
              <w:right w:val="single" w:color="auto"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长270*宽200cm单层</w:t>
            </w:r>
          </w:p>
        </w:tc>
        <w:tc>
          <w:tcPr>
            <w:tcW w:w="2499" w:type="dxa"/>
            <w:vMerge w:val="continue"/>
            <w:tcBorders>
              <w:left w:val="single" w:color="auto"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bottom w:w="0" w:type="dxa"/>
            </w:tcMar>
            <w:vAlign w:val="center"/>
          </w:tcPr>
          <w:p>
            <w:pPr>
              <w:spacing w:line="360" w:lineRule="auto"/>
              <w:rPr>
                <w:rFonts w:hint="eastAsia" w:ascii="宋体" w:hAnsi="宋体" w:cs="宋体"/>
                <w:sz w:val="20"/>
                <w:szCs w:val="20"/>
              </w:rPr>
            </w:pPr>
          </w:p>
        </w:tc>
        <w:tc>
          <w:tcPr>
            <w:tcW w:w="1797" w:type="dxa"/>
            <w:vMerge w:val="continue"/>
            <w:tcBorders>
              <w:left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left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产科病人床笠</w:t>
            </w:r>
          </w:p>
        </w:tc>
        <w:tc>
          <w:tcPr>
            <w:tcW w:w="827" w:type="dxa"/>
            <w:tcBorders>
              <w:top w:val="single" w:color="000000" w:sz="4" w:space="0"/>
              <w:left w:val="single" w:color="000000" w:sz="4" w:space="0"/>
              <w:bottom w:val="single" w:color="000000" w:sz="4" w:space="0"/>
              <w:right w:val="single" w:color="auto"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碎花</w:t>
            </w:r>
          </w:p>
        </w:tc>
        <w:tc>
          <w:tcPr>
            <w:tcW w:w="827" w:type="dxa"/>
            <w:tcBorders>
              <w:top w:val="single" w:color="auto" w:sz="4" w:space="0"/>
              <w:left w:val="single" w:color="auto" w:sz="4" w:space="0"/>
              <w:bottom w:val="single" w:color="auto" w:sz="4" w:space="0"/>
              <w:right w:val="single" w:color="auto"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190*150*20cm单层</w:t>
            </w:r>
          </w:p>
        </w:tc>
        <w:tc>
          <w:tcPr>
            <w:tcW w:w="2499" w:type="dxa"/>
            <w:vMerge w:val="continue"/>
            <w:tcBorders>
              <w:left w:val="single" w:color="auto"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bottom w:w="0" w:type="dxa"/>
            </w:tcMar>
            <w:vAlign w:val="center"/>
          </w:tcPr>
          <w:p>
            <w:pPr>
              <w:spacing w:line="360" w:lineRule="auto"/>
              <w:rPr>
                <w:rFonts w:hint="eastAsia" w:ascii="宋体" w:hAnsi="宋体" w:cs="宋体"/>
                <w:sz w:val="20"/>
                <w:szCs w:val="20"/>
              </w:rPr>
            </w:pPr>
          </w:p>
        </w:tc>
        <w:tc>
          <w:tcPr>
            <w:tcW w:w="1797" w:type="dxa"/>
            <w:vMerge w:val="continue"/>
            <w:tcBorders>
              <w:left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产科病人床笠</w:t>
            </w:r>
          </w:p>
        </w:tc>
        <w:tc>
          <w:tcPr>
            <w:tcW w:w="827" w:type="dxa"/>
            <w:tcBorders>
              <w:top w:val="single" w:color="000000" w:sz="4" w:space="0"/>
              <w:left w:val="single" w:color="000000" w:sz="4" w:space="0"/>
              <w:bottom w:val="single" w:color="000000" w:sz="4" w:space="0"/>
              <w:right w:val="single" w:color="auto"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碎花</w:t>
            </w:r>
          </w:p>
        </w:tc>
        <w:tc>
          <w:tcPr>
            <w:tcW w:w="827" w:type="dxa"/>
            <w:tcBorders>
              <w:top w:val="single" w:color="auto" w:sz="4" w:space="0"/>
              <w:left w:val="single" w:color="auto" w:sz="4" w:space="0"/>
              <w:bottom w:val="single" w:color="auto" w:sz="4" w:space="0"/>
              <w:right w:val="single" w:color="auto"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190*120*20cm单层</w:t>
            </w:r>
          </w:p>
        </w:tc>
        <w:tc>
          <w:tcPr>
            <w:tcW w:w="2499" w:type="dxa"/>
            <w:vMerge w:val="continue"/>
            <w:tcBorders>
              <w:left w:val="single" w:color="auto"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bottom w:w="0" w:type="dxa"/>
            </w:tcMar>
            <w:vAlign w:val="center"/>
          </w:tcPr>
          <w:p>
            <w:pPr>
              <w:spacing w:line="360" w:lineRule="auto"/>
              <w:rPr>
                <w:rFonts w:hint="eastAsia" w:ascii="宋体" w:hAnsi="宋体" w:cs="宋体"/>
                <w:sz w:val="20"/>
                <w:szCs w:val="20"/>
              </w:rPr>
            </w:pPr>
          </w:p>
        </w:tc>
        <w:tc>
          <w:tcPr>
            <w:tcW w:w="1797" w:type="dxa"/>
            <w:vMerge w:val="continue"/>
            <w:tcBorders>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restart"/>
            <w:tcBorders>
              <w:top w:val="single" w:color="000000" w:sz="4" w:space="0"/>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p>
            <w:pPr>
              <w:spacing w:line="360" w:lineRule="auto"/>
              <w:rPr>
                <w:rFonts w:hint="eastAsia" w:ascii="宋体" w:hAnsi="宋体" w:cs="宋体"/>
                <w:sz w:val="20"/>
                <w:szCs w:val="20"/>
              </w:rPr>
            </w:pPr>
          </w:p>
        </w:tc>
        <w:tc>
          <w:tcPr>
            <w:tcW w:w="715" w:type="dxa"/>
            <w:vMerge w:val="restart"/>
            <w:tcBorders>
              <w:top w:val="single" w:color="000000" w:sz="4" w:space="0"/>
              <w:left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床上用品系列</w:t>
            </w: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婴儿被套</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粉色</w:t>
            </w:r>
          </w:p>
        </w:tc>
        <w:tc>
          <w:tcPr>
            <w:tcW w:w="827" w:type="dxa"/>
            <w:tcBorders>
              <w:top w:val="single" w:color="auto"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长110*宽100cm</w:t>
            </w:r>
          </w:p>
        </w:tc>
        <w:tc>
          <w:tcPr>
            <w:tcW w:w="2499" w:type="dxa"/>
            <w:vMerge w:val="restart"/>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面料：细斜纹粉红底印白色爱心熊仔布</w:t>
            </w:r>
            <w:r>
              <w:rPr>
                <w:rFonts w:hint="eastAsia" w:ascii="宋体" w:hAnsi="宋体" w:cs="宋体"/>
                <w:sz w:val="20"/>
                <w:szCs w:val="20"/>
              </w:rPr>
              <w:br w:type="textWrapping"/>
            </w:r>
            <w:r>
              <w:rPr>
                <w:rFonts w:hint="eastAsia" w:ascii="宋体" w:hAnsi="宋体" w:cs="宋体"/>
                <w:sz w:val="20"/>
                <w:szCs w:val="20"/>
              </w:rPr>
              <w:t>成份：100%棉</w:t>
            </w:r>
          </w:p>
          <w:p>
            <w:pPr>
              <w:spacing w:line="360" w:lineRule="auto"/>
              <w:jc w:val="center"/>
              <w:rPr>
                <w:rFonts w:hint="eastAsia" w:ascii="宋体" w:hAnsi="宋体" w:cs="宋体"/>
                <w:sz w:val="20"/>
                <w:szCs w:val="20"/>
              </w:rPr>
            </w:pPr>
            <w:r>
              <w:rPr>
                <w:rFonts w:hint="eastAsia" w:ascii="宋体" w:hAnsi="宋体" w:cs="宋体"/>
                <w:sz w:val="20"/>
                <w:szCs w:val="20"/>
              </w:rPr>
              <w:t>纱支：32*32</w:t>
            </w:r>
          </w:p>
          <w:p>
            <w:pPr>
              <w:spacing w:line="360" w:lineRule="auto"/>
              <w:jc w:val="center"/>
              <w:rPr>
                <w:rFonts w:hint="eastAsia" w:ascii="宋体" w:hAnsi="宋体" w:cs="宋体"/>
                <w:sz w:val="20"/>
                <w:szCs w:val="20"/>
              </w:rPr>
            </w:pPr>
            <w:r>
              <w:rPr>
                <w:rFonts w:hint="eastAsia" w:ascii="宋体" w:hAnsi="宋体" w:cs="宋体"/>
                <w:sz w:val="20"/>
                <w:szCs w:val="20"/>
              </w:rPr>
              <w:t>克重：160克/平方米</w:t>
            </w:r>
            <w:r>
              <w:rPr>
                <w:rFonts w:hint="eastAsia" w:ascii="宋体" w:hAnsi="宋体" w:cs="宋体"/>
                <w:sz w:val="20"/>
                <w:szCs w:val="20"/>
              </w:rPr>
              <w:br w:type="textWrapping"/>
            </w:r>
            <w:r>
              <w:rPr>
                <w:rFonts w:hint="eastAsia" w:ascii="宋体" w:hAnsi="宋体" w:cs="宋体"/>
                <w:sz w:val="20"/>
                <w:szCs w:val="20"/>
              </w:rPr>
              <w:t>密度：经向540根/10cm，纬向275根/10cm</w:t>
            </w: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restart"/>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r>
              <w:rPr>
                <w:rFonts w:hint="eastAsia" w:ascii="宋体" w:hAnsi="宋体" w:cs="宋体"/>
                <w:sz w:val="20"/>
                <w:szCs w:val="20"/>
              </w:rPr>
              <w:drawing>
                <wp:inline distT="0" distB="0" distL="114300" distR="114300">
                  <wp:extent cx="670560" cy="925830"/>
                  <wp:effectExtent l="0" t="0" r="15240" b="7620"/>
                  <wp:docPr id="7"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34"/>
                          <pic:cNvPicPr>
                            <a:picLocks noChangeAspect="1"/>
                          </pic:cNvPicPr>
                        </pic:nvPicPr>
                        <pic:blipFill>
                          <a:blip r:embed="rId37"/>
                          <a:stretch>
                            <a:fillRect/>
                          </a:stretch>
                        </pic:blipFill>
                        <pic:spPr>
                          <a:xfrm>
                            <a:off x="0" y="0"/>
                            <a:ext cx="670560" cy="925830"/>
                          </a:xfrm>
                          <a:prstGeom prst="rect">
                            <a:avLst/>
                          </a:prstGeom>
                          <a:noFill/>
                          <a:ln>
                            <a:noFill/>
                          </a:ln>
                        </pic:spPr>
                      </pic:pic>
                    </a:graphicData>
                  </a:graphic>
                </wp:inline>
              </w:drawing>
            </w: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婴儿包被（产二科）</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粉色</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长85*宽85 cm</w:t>
            </w:r>
          </w:p>
        </w:tc>
        <w:tc>
          <w:tcPr>
            <w:tcW w:w="2499"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continue"/>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婴儿床单</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粉色</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长100*宽70cm</w:t>
            </w:r>
          </w:p>
        </w:tc>
        <w:tc>
          <w:tcPr>
            <w:tcW w:w="2499"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restart"/>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BB床垫套</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粉色</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长86*宽46cm</w:t>
            </w:r>
          </w:p>
        </w:tc>
        <w:tc>
          <w:tcPr>
            <w:tcW w:w="2499"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个</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continue"/>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婴儿包被（新生儿科）</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湖兰</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长85*宽85 cm</w:t>
            </w:r>
          </w:p>
        </w:tc>
        <w:tc>
          <w:tcPr>
            <w:tcW w:w="249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面料：细斜纹湖兰印公仔花纹图案</w:t>
            </w:r>
            <w:r>
              <w:rPr>
                <w:rFonts w:hint="eastAsia" w:ascii="宋体" w:hAnsi="宋体" w:cs="宋体"/>
                <w:sz w:val="20"/>
                <w:szCs w:val="20"/>
              </w:rPr>
              <w:br w:type="textWrapping"/>
            </w:r>
            <w:r>
              <w:rPr>
                <w:rFonts w:hint="eastAsia" w:ascii="宋体" w:hAnsi="宋体" w:cs="宋体"/>
                <w:sz w:val="20"/>
                <w:szCs w:val="20"/>
              </w:rPr>
              <w:t>成份：100%棉</w:t>
            </w:r>
          </w:p>
          <w:p>
            <w:pPr>
              <w:spacing w:line="360" w:lineRule="auto"/>
              <w:jc w:val="center"/>
              <w:rPr>
                <w:rFonts w:hint="eastAsia" w:ascii="宋体" w:hAnsi="宋体" w:cs="宋体"/>
                <w:sz w:val="20"/>
                <w:szCs w:val="20"/>
              </w:rPr>
            </w:pPr>
            <w:r>
              <w:rPr>
                <w:rFonts w:hint="eastAsia" w:ascii="宋体" w:hAnsi="宋体" w:cs="宋体"/>
                <w:sz w:val="20"/>
                <w:szCs w:val="20"/>
              </w:rPr>
              <w:t>纱支：32*32</w:t>
            </w:r>
          </w:p>
          <w:p>
            <w:pPr>
              <w:spacing w:line="360" w:lineRule="auto"/>
              <w:jc w:val="center"/>
              <w:rPr>
                <w:rFonts w:hint="eastAsia" w:ascii="宋体" w:hAnsi="宋体" w:cs="宋体"/>
                <w:sz w:val="20"/>
                <w:szCs w:val="20"/>
              </w:rPr>
            </w:pPr>
            <w:r>
              <w:rPr>
                <w:rFonts w:hint="eastAsia" w:ascii="宋体" w:hAnsi="宋体" w:cs="宋体"/>
                <w:sz w:val="20"/>
                <w:szCs w:val="20"/>
              </w:rPr>
              <w:t>克重：160克/平方米</w:t>
            </w:r>
            <w:r>
              <w:rPr>
                <w:rFonts w:hint="eastAsia" w:ascii="宋体" w:hAnsi="宋体" w:cs="宋体"/>
                <w:sz w:val="20"/>
                <w:szCs w:val="20"/>
              </w:rPr>
              <w:br w:type="textWrapping"/>
            </w:r>
            <w:r>
              <w:rPr>
                <w:rFonts w:hint="eastAsia" w:ascii="宋体" w:hAnsi="宋体" w:cs="宋体"/>
                <w:sz w:val="20"/>
                <w:szCs w:val="20"/>
              </w:rPr>
              <w:t>密度：经向540根/10cm，纬向275根/10cm</w:t>
            </w: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婴儿睡床</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粉红</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按床具体大小而定（按科室指定要求制作）</w:t>
            </w:r>
          </w:p>
        </w:tc>
        <w:tc>
          <w:tcPr>
            <w:tcW w:w="249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面料：粉红色印喜洋洋</w:t>
            </w:r>
          </w:p>
          <w:p>
            <w:pPr>
              <w:spacing w:line="360" w:lineRule="auto"/>
              <w:jc w:val="center"/>
              <w:rPr>
                <w:rFonts w:hint="eastAsia" w:ascii="宋体" w:hAnsi="宋体" w:cs="宋体"/>
                <w:sz w:val="20"/>
                <w:szCs w:val="20"/>
              </w:rPr>
            </w:pPr>
            <w:r>
              <w:rPr>
                <w:rFonts w:hint="eastAsia" w:ascii="宋体" w:hAnsi="宋体" w:cs="宋体"/>
                <w:sz w:val="20"/>
                <w:szCs w:val="20"/>
              </w:rPr>
              <w:t>成份：100%棉</w:t>
            </w:r>
          </w:p>
          <w:p>
            <w:pPr>
              <w:spacing w:line="360" w:lineRule="auto"/>
              <w:jc w:val="center"/>
              <w:rPr>
                <w:rFonts w:hint="eastAsia" w:ascii="宋体" w:hAnsi="宋体" w:cs="宋体"/>
                <w:sz w:val="20"/>
                <w:szCs w:val="20"/>
              </w:rPr>
            </w:pPr>
            <w:r>
              <w:rPr>
                <w:rFonts w:hint="eastAsia" w:ascii="宋体" w:hAnsi="宋体" w:cs="宋体"/>
                <w:sz w:val="20"/>
                <w:szCs w:val="20"/>
              </w:rPr>
              <w:t>纱支：32*32</w:t>
            </w:r>
          </w:p>
          <w:p>
            <w:pPr>
              <w:spacing w:line="360" w:lineRule="auto"/>
              <w:jc w:val="center"/>
              <w:rPr>
                <w:rFonts w:hint="eastAsia" w:ascii="宋体" w:hAnsi="宋体" w:cs="宋体"/>
                <w:sz w:val="20"/>
                <w:szCs w:val="20"/>
              </w:rPr>
            </w:pPr>
            <w:r>
              <w:rPr>
                <w:rFonts w:hint="eastAsia" w:ascii="宋体" w:hAnsi="宋体" w:cs="宋体"/>
                <w:sz w:val="20"/>
                <w:szCs w:val="20"/>
              </w:rPr>
              <w:t>克重：160克/平方米</w:t>
            </w:r>
            <w:r>
              <w:rPr>
                <w:rFonts w:hint="eastAsia" w:ascii="宋体" w:hAnsi="宋体" w:cs="宋体"/>
                <w:sz w:val="20"/>
                <w:szCs w:val="20"/>
              </w:rPr>
              <w:br w:type="textWrapping"/>
            </w:r>
            <w:r>
              <w:rPr>
                <w:rFonts w:hint="eastAsia" w:ascii="宋体" w:hAnsi="宋体" w:cs="宋体"/>
                <w:sz w:val="20"/>
                <w:szCs w:val="20"/>
              </w:rPr>
              <w:t>密度：经向540根/10cm，纬向275根/10cm</w:t>
            </w:r>
          </w:p>
          <w:p>
            <w:pPr>
              <w:spacing w:line="360" w:lineRule="auto"/>
              <w:jc w:val="center"/>
              <w:rPr>
                <w:rFonts w:hint="eastAsia" w:ascii="宋体" w:hAnsi="宋体" w:cs="宋体"/>
                <w:sz w:val="20"/>
                <w:szCs w:val="20"/>
              </w:rPr>
            </w:pPr>
            <w:r>
              <w:rPr>
                <w:rFonts w:hint="eastAsia" w:ascii="宋体" w:hAnsi="宋体" w:cs="宋体"/>
                <w:sz w:val="20"/>
                <w:szCs w:val="20"/>
              </w:rPr>
              <w:t>填充物:100%可洗水棉</w:t>
            </w: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r>
              <w:rPr>
                <w:rFonts w:hint="eastAsia" w:ascii="宋体" w:hAnsi="宋体" w:cs="宋体"/>
                <w:sz w:val="20"/>
                <w:szCs w:val="20"/>
              </w:rPr>
              <w:drawing>
                <wp:inline distT="0" distB="0" distL="114300" distR="114300">
                  <wp:extent cx="1008380" cy="1124585"/>
                  <wp:effectExtent l="0" t="0" r="1270" b="18415"/>
                  <wp:docPr id="47" name="图片 35"/>
                  <wp:cNvGraphicFramePr/>
                  <a:graphic xmlns:a="http://schemas.openxmlformats.org/drawingml/2006/main">
                    <a:graphicData uri="http://schemas.openxmlformats.org/drawingml/2006/picture">
                      <pic:pic xmlns:pic="http://schemas.openxmlformats.org/drawingml/2006/picture">
                        <pic:nvPicPr>
                          <pic:cNvPr id="47" name="图片 35"/>
                          <pic:cNvPicPr/>
                        </pic:nvPicPr>
                        <pic:blipFill>
                          <a:blip r:embed="rId38"/>
                          <a:stretch>
                            <a:fillRect/>
                          </a:stretch>
                        </pic:blipFill>
                        <pic:spPr>
                          <a:xfrm>
                            <a:off x="0" y="0"/>
                            <a:ext cx="1008380" cy="1124585"/>
                          </a:xfrm>
                          <a:prstGeom prst="rect">
                            <a:avLst/>
                          </a:prstGeom>
                          <a:noFill/>
                          <a:ln>
                            <a:noFill/>
                          </a:ln>
                        </pic:spPr>
                      </pic:pic>
                    </a:graphicData>
                  </a:graphic>
                </wp:inline>
              </w:drawing>
            </w: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手术室被套</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绿色</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长150*宽100cm双层</w:t>
            </w:r>
          </w:p>
        </w:tc>
        <w:tc>
          <w:tcPr>
            <w:tcW w:w="249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面料：全棉布</w:t>
            </w:r>
            <w:r>
              <w:rPr>
                <w:rFonts w:hint="eastAsia" w:ascii="宋体" w:hAnsi="宋体" w:cs="宋体"/>
                <w:sz w:val="20"/>
                <w:szCs w:val="20"/>
              </w:rPr>
              <w:br w:type="textWrapping"/>
            </w:r>
            <w:r>
              <w:rPr>
                <w:rFonts w:hint="eastAsia" w:ascii="宋体" w:hAnsi="宋体" w:cs="宋体"/>
                <w:sz w:val="20"/>
                <w:szCs w:val="20"/>
              </w:rPr>
              <w:t>成份：100%棉</w:t>
            </w:r>
            <w:r>
              <w:rPr>
                <w:rFonts w:hint="eastAsia" w:ascii="宋体" w:hAnsi="宋体" w:cs="宋体"/>
                <w:sz w:val="20"/>
                <w:szCs w:val="20"/>
              </w:rPr>
              <w:br w:type="textWrapping"/>
            </w:r>
            <w:r>
              <w:rPr>
                <w:rFonts w:hint="eastAsia" w:ascii="宋体" w:hAnsi="宋体" w:cs="宋体"/>
                <w:sz w:val="20"/>
                <w:szCs w:val="20"/>
              </w:rPr>
              <w:t xml:space="preserve">纱支：32*21   </w:t>
            </w:r>
            <w:r>
              <w:rPr>
                <w:rFonts w:hint="eastAsia" w:ascii="宋体" w:hAnsi="宋体" w:cs="宋体"/>
                <w:sz w:val="20"/>
                <w:szCs w:val="20"/>
              </w:rPr>
              <w:br w:type="textWrapping"/>
            </w:r>
            <w:r>
              <w:rPr>
                <w:rFonts w:hint="eastAsia" w:ascii="宋体" w:hAnsi="宋体" w:cs="宋体"/>
                <w:sz w:val="20"/>
                <w:szCs w:val="20"/>
              </w:rPr>
              <w:t>密度：108*58</w:t>
            </w: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r>
              <w:rPr>
                <w:rFonts w:hint="eastAsia" w:ascii="宋体" w:hAnsi="宋体" w:cs="宋体"/>
                <w:sz w:val="20"/>
                <w:szCs w:val="20"/>
              </w:rPr>
              <w:drawing>
                <wp:inline distT="0" distB="0" distL="114300" distR="114300">
                  <wp:extent cx="865505" cy="947420"/>
                  <wp:effectExtent l="0" t="0" r="10795" b="5080"/>
                  <wp:docPr id="49" name="图片 36" descr="说明: C:\Users\Administrator\AppData\Roaming\Tencent\Users\455543129\QQ\WinTemp\RichOle\4[5)3%X5KFX57`CTLB~K@9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36" descr="说明: C:\Users\Administrator\AppData\Roaming\Tencent\Users\455543129\QQ\WinTemp\RichOle\4[5)3%X5KFX57`CTLB~K@9L.png"/>
                          <pic:cNvPicPr>
                            <a:picLocks noChangeAspect="1"/>
                          </pic:cNvPicPr>
                        </pic:nvPicPr>
                        <pic:blipFill>
                          <a:blip r:embed="rId39"/>
                          <a:stretch>
                            <a:fillRect/>
                          </a:stretch>
                        </pic:blipFill>
                        <pic:spPr>
                          <a:xfrm>
                            <a:off x="0" y="0"/>
                            <a:ext cx="865505" cy="947420"/>
                          </a:xfrm>
                          <a:prstGeom prst="rect">
                            <a:avLst/>
                          </a:prstGeom>
                          <a:noFill/>
                          <a:ln>
                            <a:noFill/>
                          </a:ln>
                        </pic:spPr>
                      </pic:pic>
                    </a:graphicData>
                  </a:graphic>
                </wp:inline>
              </w:drawing>
            </w: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restart"/>
            <w:tcBorders>
              <w:top w:val="single" w:color="auto" w:sz="4" w:space="0"/>
              <w:left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床</w:t>
            </w:r>
          </w:p>
          <w:p>
            <w:pPr>
              <w:spacing w:line="360" w:lineRule="auto"/>
              <w:jc w:val="center"/>
              <w:rPr>
                <w:rFonts w:hint="eastAsia" w:ascii="宋体" w:hAnsi="宋体" w:cs="宋体"/>
                <w:sz w:val="20"/>
                <w:szCs w:val="20"/>
              </w:rPr>
            </w:pPr>
            <w:r>
              <w:rPr>
                <w:rFonts w:hint="eastAsia" w:ascii="宋体" w:hAnsi="宋体" w:cs="宋体"/>
                <w:sz w:val="20"/>
                <w:szCs w:val="20"/>
              </w:rPr>
              <w:t>上用品系列</w:t>
            </w: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手术室被套</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绿色</w:t>
            </w:r>
          </w:p>
        </w:tc>
        <w:tc>
          <w:tcPr>
            <w:tcW w:w="827" w:type="dxa"/>
            <w:tcBorders>
              <w:top w:val="single" w:color="000000" w:sz="4" w:space="0"/>
              <w:left w:val="single" w:color="000000" w:sz="4" w:space="0"/>
              <w:bottom w:val="single" w:color="auto"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长110*宽105cm双层</w:t>
            </w:r>
          </w:p>
        </w:tc>
        <w:tc>
          <w:tcPr>
            <w:tcW w:w="2499" w:type="dxa"/>
            <w:vMerge w:val="restart"/>
            <w:tcBorders>
              <w:top w:val="single" w:color="000000" w:sz="4" w:space="0"/>
              <w:left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面料：斜纹布</w:t>
            </w:r>
            <w:r>
              <w:rPr>
                <w:rFonts w:hint="eastAsia" w:ascii="宋体" w:hAnsi="宋体" w:cs="宋体"/>
                <w:sz w:val="20"/>
                <w:szCs w:val="20"/>
              </w:rPr>
              <w:br w:type="textWrapping"/>
            </w:r>
            <w:r>
              <w:rPr>
                <w:rFonts w:hint="eastAsia" w:ascii="宋体" w:hAnsi="宋体" w:cs="宋体"/>
                <w:sz w:val="20"/>
                <w:szCs w:val="20"/>
              </w:rPr>
              <w:t>成份：65%涤35%棉</w:t>
            </w:r>
            <w:r>
              <w:rPr>
                <w:rFonts w:hint="eastAsia" w:ascii="宋体" w:hAnsi="宋体" w:cs="宋体"/>
                <w:sz w:val="20"/>
                <w:szCs w:val="20"/>
              </w:rPr>
              <w:br w:type="textWrapping"/>
            </w:r>
            <w:r>
              <w:rPr>
                <w:rFonts w:hint="eastAsia" w:ascii="宋体" w:hAnsi="宋体" w:cs="宋体"/>
                <w:sz w:val="20"/>
                <w:szCs w:val="20"/>
              </w:rPr>
              <w:t xml:space="preserve">纱支：21*21   </w:t>
            </w:r>
            <w:r>
              <w:rPr>
                <w:rFonts w:hint="eastAsia" w:ascii="宋体" w:hAnsi="宋体" w:cs="宋体"/>
                <w:sz w:val="20"/>
                <w:szCs w:val="20"/>
              </w:rPr>
              <w:br w:type="textWrapping"/>
            </w:r>
            <w:r>
              <w:rPr>
                <w:rFonts w:hint="eastAsia" w:ascii="宋体" w:hAnsi="宋体" w:cs="宋体"/>
                <w:sz w:val="20"/>
                <w:szCs w:val="20"/>
              </w:rPr>
              <w:t>密度：108*58</w:t>
            </w:r>
          </w:p>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restart"/>
            <w:tcBorders>
              <w:top w:val="single" w:color="000000" w:sz="4" w:space="0"/>
              <w:left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r>
              <w:rPr>
                <w:rFonts w:hint="eastAsia" w:ascii="宋体" w:hAnsi="宋体" w:cs="宋体"/>
                <w:sz w:val="20"/>
                <w:szCs w:val="20"/>
              </w:rPr>
              <w:drawing>
                <wp:inline distT="0" distB="0" distL="114300" distR="114300">
                  <wp:extent cx="1131570" cy="1271270"/>
                  <wp:effectExtent l="0" t="0" r="11430" b="5080"/>
                  <wp:docPr id="52" name="图片 37" descr="说明: C:\Users\Administrator\AppData\Roaming\Tencent\Users\455543129\QQ\WinTemp\RichOle\4[5)3%X5KFX57`CTLB~K@9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37" descr="说明: C:\Users\Administrator\AppData\Roaming\Tencent\Users\455543129\QQ\WinTemp\RichOle\4[5)3%X5KFX57`CTLB~K@9L.png"/>
                          <pic:cNvPicPr>
                            <a:picLocks noChangeAspect="1"/>
                          </pic:cNvPicPr>
                        </pic:nvPicPr>
                        <pic:blipFill>
                          <a:blip r:embed="rId39"/>
                          <a:stretch>
                            <a:fillRect/>
                          </a:stretch>
                        </pic:blipFill>
                        <pic:spPr>
                          <a:xfrm>
                            <a:off x="0" y="0"/>
                            <a:ext cx="1131570" cy="1271270"/>
                          </a:xfrm>
                          <a:prstGeom prst="rect">
                            <a:avLst/>
                          </a:prstGeom>
                          <a:noFill/>
                          <a:ln>
                            <a:noFill/>
                          </a:ln>
                        </pic:spPr>
                      </pic:pic>
                    </a:graphicData>
                  </a:graphic>
                </wp:inline>
              </w:drawing>
            </w:r>
          </w:p>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left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手术室冷气被套</w:t>
            </w:r>
          </w:p>
        </w:tc>
        <w:tc>
          <w:tcPr>
            <w:tcW w:w="827" w:type="dxa"/>
            <w:tcBorders>
              <w:top w:val="single" w:color="000000" w:sz="4" w:space="0"/>
              <w:left w:val="single" w:color="000000" w:sz="4" w:space="0"/>
              <w:bottom w:val="single" w:color="000000" w:sz="4" w:space="0"/>
              <w:right w:val="single" w:color="auto"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绿色</w:t>
            </w:r>
          </w:p>
        </w:tc>
        <w:tc>
          <w:tcPr>
            <w:tcW w:w="827" w:type="dxa"/>
            <w:tcBorders>
              <w:top w:val="single" w:color="auto" w:sz="4" w:space="0"/>
              <w:left w:val="single" w:color="auto" w:sz="4" w:space="0"/>
              <w:bottom w:val="single" w:color="auto" w:sz="4" w:space="0"/>
              <w:right w:val="single" w:color="auto"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110*170cm双层套</w:t>
            </w:r>
          </w:p>
        </w:tc>
        <w:tc>
          <w:tcPr>
            <w:tcW w:w="2499" w:type="dxa"/>
            <w:vMerge w:val="continue"/>
            <w:tcBorders>
              <w:left w:val="single" w:color="auto"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continue"/>
            <w:tcBorders>
              <w:left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left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手术室床单</w:t>
            </w:r>
          </w:p>
        </w:tc>
        <w:tc>
          <w:tcPr>
            <w:tcW w:w="827" w:type="dxa"/>
            <w:tcBorders>
              <w:top w:val="single" w:color="000000" w:sz="4" w:space="0"/>
              <w:left w:val="single" w:color="000000" w:sz="4" w:space="0"/>
              <w:bottom w:val="single" w:color="000000" w:sz="4" w:space="0"/>
              <w:right w:val="single" w:color="auto"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绿色</w:t>
            </w:r>
          </w:p>
        </w:tc>
        <w:tc>
          <w:tcPr>
            <w:tcW w:w="827" w:type="dxa"/>
            <w:tcBorders>
              <w:top w:val="single" w:color="auto" w:sz="4" w:space="0"/>
              <w:left w:val="single" w:color="auto" w:sz="4" w:space="0"/>
              <w:bottom w:val="single" w:color="auto" w:sz="4" w:space="0"/>
              <w:right w:val="single" w:color="auto"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长250*宽110cm单层</w:t>
            </w:r>
          </w:p>
        </w:tc>
        <w:tc>
          <w:tcPr>
            <w:tcW w:w="2499" w:type="dxa"/>
            <w:vMerge w:val="continue"/>
            <w:tcBorders>
              <w:left w:val="single" w:color="auto"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continue"/>
            <w:tcBorders>
              <w:left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left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手术室横单</w:t>
            </w:r>
          </w:p>
        </w:tc>
        <w:tc>
          <w:tcPr>
            <w:tcW w:w="827" w:type="dxa"/>
            <w:tcBorders>
              <w:top w:val="single" w:color="000000" w:sz="4" w:space="0"/>
              <w:left w:val="single" w:color="000000" w:sz="4" w:space="0"/>
              <w:bottom w:val="single" w:color="000000" w:sz="4" w:space="0"/>
              <w:right w:val="single" w:color="auto"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绿色</w:t>
            </w:r>
          </w:p>
        </w:tc>
        <w:tc>
          <w:tcPr>
            <w:tcW w:w="827" w:type="dxa"/>
            <w:tcBorders>
              <w:top w:val="single" w:color="auto" w:sz="4" w:space="0"/>
              <w:left w:val="single" w:color="auto" w:sz="4" w:space="0"/>
              <w:bottom w:val="single" w:color="auto" w:sz="4" w:space="0"/>
              <w:right w:val="single" w:color="auto"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长120*宽90cm单层</w:t>
            </w:r>
          </w:p>
        </w:tc>
        <w:tc>
          <w:tcPr>
            <w:tcW w:w="2499" w:type="dxa"/>
            <w:vMerge w:val="continue"/>
            <w:tcBorders>
              <w:left w:val="single" w:color="auto"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continue"/>
            <w:tcBorders>
              <w:left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手术室病人枕套</w:t>
            </w:r>
          </w:p>
        </w:tc>
        <w:tc>
          <w:tcPr>
            <w:tcW w:w="827" w:type="dxa"/>
            <w:tcBorders>
              <w:top w:val="single" w:color="000000" w:sz="4" w:space="0"/>
              <w:left w:val="single" w:color="000000" w:sz="4" w:space="0"/>
              <w:bottom w:val="single" w:color="000000" w:sz="4" w:space="0"/>
              <w:right w:val="single" w:color="auto"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绿色</w:t>
            </w:r>
          </w:p>
        </w:tc>
        <w:tc>
          <w:tcPr>
            <w:tcW w:w="827" w:type="dxa"/>
            <w:tcBorders>
              <w:top w:val="single" w:color="auto" w:sz="4" w:space="0"/>
              <w:left w:val="single" w:color="auto" w:sz="4" w:space="0"/>
              <w:bottom w:val="single" w:color="auto" w:sz="4" w:space="0"/>
              <w:right w:val="single" w:color="auto"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长75*宽45cm双层</w:t>
            </w:r>
          </w:p>
        </w:tc>
        <w:tc>
          <w:tcPr>
            <w:tcW w:w="2499" w:type="dxa"/>
            <w:vMerge w:val="continue"/>
            <w:tcBorders>
              <w:left w:val="single" w:color="auto"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continue"/>
            <w:tcBorders>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restart"/>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restart"/>
            <w:tcBorders>
              <w:top w:val="single" w:color="000000" w:sz="4" w:space="0"/>
              <w:left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床</w:t>
            </w:r>
          </w:p>
          <w:p>
            <w:pPr>
              <w:spacing w:line="360" w:lineRule="auto"/>
              <w:jc w:val="center"/>
              <w:rPr>
                <w:rFonts w:hint="eastAsia" w:ascii="宋体" w:hAnsi="宋体" w:cs="宋体"/>
                <w:sz w:val="20"/>
                <w:szCs w:val="20"/>
              </w:rPr>
            </w:pPr>
            <w:r>
              <w:rPr>
                <w:rFonts w:hint="eastAsia" w:ascii="宋体" w:hAnsi="宋体" w:cs="宋体"/>
                <w:sz w:val="20"/>
                <w:szCs w:val="20"/>
              </w:rPr>
              <w:t>上用品系列</w:t>
            </w: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值班枕套</w:t>
            </w:r>
          </w:p>
        </w:tc>
        <w:tc>
          <w:tcPr>
            <w:tcW w:w="827" w:type="dxa"/>
            <w:vMerge w:val="restart"/>
            <w:tcBorders>
              <w:top w:val="single" w:color="000000" w:sz="4" w:space="0"/>
              <w:left w:val="single" w:color="000000" w:sz="4" w:space="0"/>
              <w:right w:val="single" w:color="auto"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七色格仔</w:t>
            </w:r>
          </w:p>
        </w:tc>
        <w:tc>
          <w:tcPr>
            <w:tcW w:w="827" w:type="dxa"/>
            <w:tcBorders>
              <w:top w:val="single" w:color="auto" w:sz="4" w:space="0"/>
              <w:left w:val="single" w:color="auto" w:sz="4" w:space="0"/>
              <w:bottom w:val="single" w:color="auto" w:sz="4" w:space="0"/>
              <w:right w:val="single" w:color="auto"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长75*宽45cm双层</w:t>
            </w:r>
          </w:p>
        </w:tc>
        <w:tc>
          <w:tcPr>
            <w:tcW w:w="2499" w:type="dxa"/>
            <w:vMerge w:val="restart"/>
            <w:tcBorders>
              <w:top w:val="single" w:color="000000" w:sz="4" w:space="0"/>
              <w:left w:val="single" w:color="auto"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面料：全棉印花布</w:t>
            </w:r>
            <w:r>
              <w:rPr>
                <w:rFonts w:hint="eastAsia" w:ascii="宋体" w:hAnsi="宋体" w:cs="宋体"/>
                <w:sz w:val="20"/>
                <w:szCs w:val="20"/>
              </w:rPr>
              <w:br w:type="textWrapping"/>
            </w:r>
            <w:r>
              <w:rPr>
                <w:rFonts w:hint="eastAsia" w:ascii="宋体" w:hAnsi="宋体" w:cs="宋体"/>
                <w:sz w:val="20"/>
                <w:szCs w:val="20"/>
              </w:rPr>
              <w:t>成份：100%棉</w:t>
            </w:r>
            <w:r>
              <w:rPr>
                <w:rFonts w:hint="eastAsia" w:ascii="宋体" w:hAnsi="宋体" w:cs="宋体"/>
                <w:sz w:val="20"/>
                <w:szCs w:val="20"/>
              </w:rPr>
              <w:br w:type="textWrapping"/>
            </w:r>
            <w:r>
              <w:rPr>
                <w:rFonts w:hint="eastAsia" w:ascii="宋体" w:hAnsi="宋体" w:cs="宋体"/>
                <w:sz w:val="20"/>
                <w:szCs w:val="20"/>
              </w:rPr>
              <w:t xml:space="preserve">纱支：32*21   </w:t>
            </w:r>
            <w:r>
              <w:rPr>
                <w:rFonts w:hint="eastAsia" w:ascii="宋体" w:hAnsi="宋体" w:cs="宋体"/>
                <w:sz w:val="20"/>
                <w:szCs w:val="20"/>
              </w:rPr>
              <w:br w:type="textWrapping"/>
            </w:r>
            <w:r>
              <w:rPr>
                <w:rFonts w:hint="eastAsia" w:ascii="宋体" w:hAnsi="宋体" w:cs="宋体"/>
                <w:sz w:val="20"/>
                <w:szCs w:val="20"/>
              </w:rPr>
              <w:t>密度：138*71</w:t>
            </w: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restart"/>
            <w:tcBorders>
              <w:top w:val="single" w:color="000000" w:sz="4" w:space="0"/>
              <w:left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r>
              <w:rPr>
                <w:rFonts w:hint="eastAsia" w:ascii="宋体" w:hAnsi="宋体" w:cs="宋体"/>
                <w:sz w:val="20"/>
                <w:szCs w:val="20"/>
              </w:rPr>
              <w:drawing>
                <wp:inline distT="0" distB="0" distL="114300" distR="114300">
                  <wp:extent cx="1074420" cy="1261745"/>
                  <wp:effectExtent l="0" t="0" r="11430" b="14605"/>
                  <wp:docPr id="45" name="图片 38"/>
                  <wp:cNvGraphicFramePr/>
                  <a:graphic xmlns:a="http://schemas.openxmlformats.org/drawingml/2006/main">
                    <a:graphicData uri="http://schemas.openxmlformats.org/drawingml/2006/picture">
                      <pic:pic xmlns:pic="http://schemas.openxmlformats.org/drawingml/2006/picture">
                        <pic:nvPicPr>
                          <pic:cNvPr id="45" name="图片 38"/>
                          <pic:cNvPicPr/>
                        </pic:nvPicPr>
                        <pic:blipFill>
                          <a:blip r:embed="rId40"/>
                          <a:stretch>
                            <a:fillRect/>
                          </a:stretch>
                        </pic:blipFill>
                        <pic:spPr>
                          <a:xfrm>
                            <a:off x="0" y="0"/>
                            <a:ext cx="1074420" cy="1261745"/>
                          </a:xfrm>
                          <a:prstGeom prst="rect">
                            <a:avLst/>
                          </a:prstGeom>
                          <a:noFill/>
                          <a:ln>
                            <a:noFill/>
                          </a:ln>
                        </pic:spPr>
                      </pic:pic>
                    </a:graphicData>
                  </a:graphic>
                </wp:inline>
              </w:drawing>
            </w: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值班床单</w:t>
            </w:r>
          </w:p>
        </w:tc>
        <w:tc>
          <w:tcPr>
            <w:tcW w:w="827" w:type="dxa"/>
            <w:vMerge w:val="continue"/>
            <w:tcBorders>
              <w:left w:val="single" w:color="000000" w:sz="4" w:space="0"/>
              <w:right w:val="single" w:color="auto"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827" w:type="dxa"/>
            <w:tcBorders>
              <w:top w:val="single" w:color="auto" w:sz="4" w:space="0"/>
              <w:left w:val="single" w:color="auto" w:sz="4" w:space="0"/>
              <w:bottom w:val="single" w:color="auto" w:sz="4" w:space="0"/>
              <w:right w:val="single" w:color="auto"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长290*宽170cm单层</w:t>
            </w:r>
          </w:p>
        </w:tc>
        <w:tc>
          <w:tcPr>
            <w:tcW w:w="2499" w:type="dxa"/>
            <w:vMerge w:val="continue"/>
            <w:tcBorders>
              <w:top w:val="single" w:color="000000" w:sz="4" w:space="0"/>
              <w:left w:val="single" w:color="auto"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continue"/>
            <w:tcBorders>
              <w:left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值班被套</w:t>
            </w:r>
          </w:p>
        </w:tc>
        <w:tc>
          <w:tcPr>
            <w:tcW w:w="827" w:type="dxa"/>
            <w:vMerge w:val="continue"/>
            <w:tcBorders>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827" w:type="dxa"/>
            <w:tcBorders>
              <w:top w:val="single" w:color="auto"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长230*宽160cm双层</w:t>
            </w:r>
          </w:p>
        </w:tc>
        <w:tc>
          <w:tcPr>
            <w:tcW w:w="2499"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continue"/>
            <w:tcBorders>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枕芯（对应枕套）</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白色</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均码（按科室指定要求制作）</w:t>
            </w:r>
          </w:p>
        </w:tc>
        <w:tc>
          <w:tcPr>
            <w:tcW w:w="249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面料成份：100%棉</w:t>
            </w:r>
          </w:p>
          <w:p>
            <w:pPr>
              <w:spacing w:line="360" w:lineRule="auto"/>
              <w:jc w:val="center"/>
              <w:rPr>
                <w:rFonts w:hint="eastAsia" w:ascii="宋体" w:hAnsi="宋体" w:cs="宋体"/>
                <w:sz w:val="20"/>
                <w:szCs w:val="20"/>
              </w:rPr>
            </w:pPr>
            <w:r>
              <w:rPr>
                <w:rFonts w:hint="eastAsia" w:ascii="宋体" w:hAnsi="宋体" w:cs="宋体"/>
                <w:sz w:val="20"/>
                <w:szCs w:val="20"/>
              </w:rPr>
              <w:t>纱支：40S</w:t>
            </w:r>
          </w:p>
          <w:p>
            <w:pPr>
              <w:spacing w:line="360" w:lineRule="auto"/>
              <w:jc w:val="center"/>
              <w:rPr>
                <w:rFonts w:hint="eastAsia" w:ascii="宋体" w:hAnsi="宋体" w:cs="宋体"/>
                <w:sz w:val="20"/>
                <w:szCs w:val="20"/>
              </w:rPr>
            </w:pPr>
            <w:r>
              <w:rPr>
                <w:rFonts w:hint="eastAsia" w:ascii="宋体" w:hAnsi="宋体" w:cs="宋体"/>
                <w:sz w:val="20"/>
                <w:szCs w:val="20"/>
              </w:rPr>
              <w:t>密度：经向530根/10cm，纬向370根/10cm</w:t>
            </w:r>
          </w:p>
          <w:p>
            <w:pPr>
              <w:spacing w:line="360" w:lineRule="auto"/>
              <w:jc w:val="center"/>
              <w:rPr>
                <w:rFonts w:hint="eastAsia" w:ascii="宋体" w:hAnsi="宋体" w:cs="宋体"/>
                <w:sz w:val="20"/>
                <w:szCs w:val="20"/>
              </w:rPr>
            </w:pPr>
            <w:r>
              <w:rPr>
                <w:rFonts w:hint="eastAsia" w:ascii="宋体" w:hAnsi="宋体" w:cs="宋体"/>
                <w:sz w:val="20"/>
                <w:szCs w:val="20"/>
              </w:rPr>
              <w:t>棉成份：100%聚酯纤维</w:t>
            </w:r>
          </w:p>
          <w:p>
            <w:pPr>
              <w:spacing w:line="360" w:lineRule="auto"/>
              <w:jc w:val="center"/>
              <w:rPr>
                <w:rFonts w:hint="eastAsia" w:ascii="宋体" w:hAnsi="宋体" w:cs="宋体"/>
                <w:sz w:val="20"/>
                <w:szCs w:val="20"/>
              </w:rPr>
            </w:pPr>
            <w:r>
              <w:rPr>
                <w:rFonts w:hint="eastAsia" w:ascii="宋体" w:hAnsi="宋体" w:cs="宋体"/>
                <w:sz w:val="20"/>
                <w:szCs w:val="20"/>
              </w:rPr>
              <w:t>内填充：防羽丝棉</w:t>
            </w:r>
          </w:p>
          <w:p>
            <w:pPr>
              <w:spacing w:line="360" w:lineRule="auto"/>
              <w:jc w:val="center"/>
              <w:rPr>
                <w:rFonts w:hint="eastAsia" w:ascii="宋体" w:hAnsi="宋体" w:cs="宋体"/>
                <w:sz w:val="20"/>
                <w:szCs w:val="20"/>
              </w:rPr>
            </w:pPr>
            <w:r>
              <w:rPr>
                <w:rFonts w:hint="eastAsia" w:ascii="宋体" w:hAnsi="宋体" w:cs="宋体"/>
                <w:sz w:val="20"/>
                <w:szCs w:val="20"/>
              </w:rPr>
              <w:t>枕芯重量：1.5市斤</w:t>
            </w:r>
          </w:p>
          <w:p>
            <w:pPr>
              <w:spacing w:line="360" w:lineRule="auto"/>
              <w:jc w:val="center"/>
              <w:rPr>
                <w:rFonts w:hint="eastAsia" w:ascii="宋体" w:hAnsi="宋体" w:cs="宋体"/>
                <w:sz w:val="20"/>
                <w:szCs w:val="20"/>
              </w:rPr>
            </w:pPr>
            <w:r>
              <w:rPr>
                <w:rFonts w:hint="eastAsia" w:ascii="宋体" w:hAnsi="宋体" w:cs="宋体"/>
                <w:sz w:val="20"/>
                <w:szCs w:val="20"/>
              </w:rPr>
              <w:t>功能：不变形不起球，枕芯最外层防水</w:t>
            </w: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个</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r>
              <w:rPr>
                <w:rFonts w:hint="eastAsia" w:ascii="宋体" w:hAnsi="宋体" w:cs="宋体"/>
                <w:sz w:val="20"/>
                <w:szCs w:val="20"/>
              </w:rPr>
              <w:drawing>
                <wp:inline distT="0" distB="0" distL="114300" distR="114300">
                  <wp:extent cx="977900" cy="1532890"/>
                  <wp:effectExtent l="0" t="0" r="12700" b="10160"/>
                  <wp:docPr id="41"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39"/>
                          <pic:cNvPicPr>
                            <a:picLocks noChangeAspect="1"/>
                          </pic:cNvPicPr>
                        </pic:nvPicPr>
                        <pic:blipFill>
                          <a:blip r:embed="rId41"/>
                          <a:stretch>
                            <a:fillRect/>
                          </a:stretch>
                        </pic:blipFill>
                        <pic:spPr>
                          <a:xfrm>
                            <a:off x="0" y="0"/>
                            <a:ext cx="977900" cy="1532890"/>
                          </a:xfrm>
                          <a:prstGeom prst="rect">
                            <a:avLst/>
                          </a:prstGeom>
                          <a:noFill/>
                          <a:ln>
                            <a:noFill/>
                          </a:ln>
                        </pic:spPr>
                      </pic:pic>
                    </a:graphicData>
                  </a:graphic>
                </wp:inline>
              </w:drawing>
            </w: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纯棉胎</w:t>
            </w:r>
          </w:p>
          <w:p>
            <w:pPr>
              <w:spacing w:line="360" w:lineRule="auto"/>
              <w:jc w:val="center"/>
              <w:rPr>
                <w:rFonts w:hint="eastAsia" w:ascii="宋体" w:hAnsi="宋体" w:eastAsia="宋体" w:cs="宋体"/>
                <w:sz w:val="20"/>
                <w:szCs w:val="20"/>
                <w:lang w:eastAsia="zh-CN"/>
              </w:rPr>
            </w:pP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白色</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长210*宽150cm</w:t>
            </w:r>
          </w:p>
        </w:tc>
        <w:tc>
          <w:tcPr>
            <w:tcW w:w="249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 xml:space="preserve">颜色：米黄色 </w:t>
            </w:r>
            <w:r>
              <w:rPr>
                <w:rFonts w:hint="eastAsia" w:ascii="宋体" w:hAnsi="宋体" w:cs="宋体"/>
                <w:sz w:val="20"/>
                <w:szCs w:val="20"/>
              </w:rPr>
              <w:br w:type="textWrapping"/>
            </w:r>
            <w:r>
              <w:rPr>
                <w:rFonts w:hint="eastAsia" w:ascii="宋体" w:hAnsi="宋体" w:cs="宋体"/>
                <w:sz w:val="20"/>
                <w:szCs w:val="20"/>
              </w:rPr>
              <w:t xml:space="preserve">面料：一等级棉花网纱支：32×32S </w:t>
            </w:r>
            <w:r>
              <w:rPr>
                <w:rFonts w:hint="eastAsia" w:ascii="宋体" w:hAnsi="宋体" w:cs="宋体"/>
                <w:sz w:val="20"/>
                <w:szCs w:val="20"/>
              </w:rPr>
              <w:br w:type="textWrapping"/>
            </w:r>
            <w:r>
              <w:rPr>
                <w:rFonts w:hint="eastAsia" w:ascii="宋体" w:hAnsi="宋体" w:cs="宋体"/>
                <w:sz w:val="20"/>
                <w:szCs w:val="20"/>
              </w:rPr>
              <w:t xml:space="preserve">填充物成分：100%棉 </w:t>
            </w:r>
            <w:r>
              <w:rPr>
                <w:rFonts w:hint="eastAsia" w:ascii="宋体" w:hAnsi="宋体" w:cs="宋体"/>
                <w:sz w:val="20"/>
                <w:szCs w:val="20"/>
              </w:rPr>
              <w:br w:type="textWrapping"/>
            </w:r>
            <w:r>
              <w:rPr>
                <w:rFonts w:hint="eastAsia" w:ascii="宋体" w:hAnsi="宋体" w:cs="宋体"/>
                <w:sz w:val="20"/>
                <w:szCs w:val="20"/>
              </w:rPr>
              <w:t>要求：四角四边棉均匀平整，网纱研磨结实，电脑绗缝，不松脱分离。无废旧漂白，全新放心棉，符合国家相关标准。克重：单件重量8市斤</w:t>
            </w: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r>
              <w:rPr>
                <w:rFonts w:hint="eastAsia" w:ascii="宋体" w:hAnsi="宋体" w:cs="宋体"/>
                <w:sz w:val="20"/>
                <w:szCs w:val="20"/>
              </w:rPr>
              <w:drawing>
                <wp:inline distT="0" distB="0" distL="114300" distR="114300">
                  <wp:extent cx="696595" cy="908050"/>
                  <wp:effectExtent l="0" t="0" r="8255" b="6350"/>
                  <wp:docPr id="35"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40"/>
                          <pic:cNvPicPr>
                            <a:picLocks noChangeAspect="1"/>
                          </pic:cNvPicPr>
                        </pic:nvPicPr>
                        <pic:blipFill>
                          <a:blip r:embed="rId42"/>
                          <a:stretch>
                            <a:fillRect/>
                          </a:stretch>
                        </pic:blipFill>
                        <pic:spPr>
                          <a:xfrm>
                            <a:off x="0" y="0"/>
                            <a:ext cx="696595" cy="908050"/>
                          </a:xfrm>
                          <a:prstGeom prst="rect">
                            <a:avLst/>
                          </a:prstGeom>
                          <a:noFill/>
                          <a:ln>
                            <a:noFill/>
                          </a:ln>
                        </pic:spPr>
                      </pic:pic>
                    </a:graphicData>
                  </a:graphic>
                </wp:inline>
              </w:drawing>
            </w: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值班冷气被</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白色</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长215*宽150cm</w:t>
            </w:r>
          </w:p>
        </w:tc>
        <w:tc>
          <w:tcPr>
            <w:tcW w:w="2499" w:type="dxa"/>
            <w:vMerge w:val="restart"/>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面料：防羽绒布</w:t>
            </w:r>
          </w:p>
          <w:p>
            <w:pPr>
              <w:spacing w:line="360" w:lineRule="auto"/>
              <w:jc w:val="center"/>
              <w:rPr>
                <w:rFonts w:hint="eastAsia" w:ascii="宋体" w:hAnsi="宋体" w:cs="宋体"/>
                <w:sz w:val="20"/>
                <w:szCs w:val="20"/>
              </w:rPr>
            </w:pPr>
            <w:r>
              <w:rPr>
                <w:rFonts w:hint="eastAsia" w:ascii="宋体" w:hAnsi="宋体" w:cs="宋体"/>
                <w:sz w:val="20"/>
                <w:szCs w:val="20"/>
              </w:rPr>
              <w:t>纱支： 40S</w:t>
            </w:r>
          </w:p>
          <w:p>
            <w:pPr>
              <w:spacing w:line="360" w:lineRule="auto"/>
              <w:jc w:val="center"/>
              <w:rPr>
                <w:rFonts w:hint="eastAsia" w:ascii="宋体" w:hAnsi="宋体" w:cs="宋体"/>
                <w:sz w:val="20"/>
                <w:szCs w:val="20"/>
              </w:rPr>
            </w:pPr>
            <w:r>
              <w:rPr>
                <w:rFonts w:hint="eastAsia" w:ascii="宋体" w:hAnsi="宋体" w:cs="宋体"/>
                <w:sz w:val="20"/>
                <w:szCs w:val="20"/>
              </w:rPr>
              <w:t>密度：133*100</w:t>
            </w:r>
          </w:p>
          <w:p>
            <w:pPr>
              <w:spacing w:line="360" w:lineRule="auto"/>
              <w:jc w:val="center"/>
              <w:rPr>
                <w:rFonts w:hint="eastAsia" w:ascii="宋体" w:hAnsi="宋体" w:cs="宋体"/>
                <w:sz w:val="20"/>
                <w:szCs w:val="20"/>
              </w:rPr>
            </w:pPr>
            <w:r>
              <w:rPr>
                <w:rFonts w:hint="eastAsia" w:ascii="宋体" w:hAnsi="宋体" w:cs="宋体"/>
                <w:sz w:val="20"/>
                <w:szCs w:val="20"/>
              </w:rPr>
              <w:t>成份：100%棉</w:t>
            </w:r>
          </w:p>
          <w:p>
            <w:pPr>
              <w:spacing w:line="360" w:lineRule="auto"/>
              <w:jc w:val="center"/>
              <w:rPr>
                <w:rFonts w:hint="eastAsia" w:ascii="宋体" w:hAnsi="宋体" w:cs="宋体"/>
                <w:sz w:val="20"/>
                <w:szCs w:val="20"/>
              </w:rPr>
            </w:pPr>
            <w:r>
              <w:rPr>
                <w:rFonts w:hint="eastAsia" w:ascii="宋体" w:hAnsi="宋体" w:cs="宋体"/>
                <w:sz w:val="20"/>
                <w:szCs w:val="20"/>
              </w:rPr>
              <w:t>棉成份：100%聚酯纤维</w:t>
            </w:r>
          </w:p>
          <w:p>
            <w:pPr>
              <w:spacing w:line="360" w:lineRule="auto"/>
              <w:jc w:val="center"/>
              <w:rPr>
                <w:rFonts w:hint="eastAsia" w:ascii="宋体" w:hAnsi="宋体" w:cs="宋体"/>
                <w:sz w:val="20"/>
                <w:szCs w:val="20"/>
              </w:rPr>
            </w:pPr>
            <w:r>
              <w:rPr>
                <w:rFonts w:hint="eastAsia" w:ascii="宋体" w:hAnsi="宋体" w:cs="宋体"/>
                <w:sz w:val="20"/>
                <w:szCs w:val="20"/>
              </w:rPr>
              <w:t>内填充：整张水洗棉</w:t>
            </w:r>
          </w:p>
          <w:p>
            <w:pPr>
              <w:spacing w:line="360" w:lineRule="auto"/>
              <w:jc w:val="center"/>
              <w:rPr>
                <w:rFonts w:hint="eastAsia" w:ascii="宋体" w:hAnsi="宋体" w:cs="宋体"/>
                <w:sz w:val="20"/>
                <w:szCs w:val="20"/>
              </w:rPr>
            </w:pPr>
            <w:r>
              <w:rPr>
                <w:rFonts w:hint="eastAsia" w:ascii="宋体" w:hAnsi="宋体" w:cs="宋体"/>
                <w:sz w:val="20"/>
                <w:szCs w:val="20"/>
              </w:rPr>
              <w:t>克重：单件重量6市斤</w:t>
            </w: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restart"/>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r>
              <w:rPr>
                <w:rFonts w:hint="eastAsia" w:ascii="宋体" w:hAnsi="宋体" w:cs="宋体"/>
                <w:sz w:val="20"/>
                <w:szCs w:val="20"/>
              </w:rPr>
              <w:drawing>
                <wp:inline distT="0" distB="0" distL="114300" distR="114300">
                  <wp:extent cx="636905" cy="1115060"/>
                  <wp:effectExtent l="0" t="0" r="10795" b="8890"/>
                  <wp:docPr id="54"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41"/>
                          <pic:cNvPicPr>
                            <a:picLocks noChangeAspect="1"/>
                          </pic:cNvPicPr>
                        </pic:nvPicPr>
                        <pic:blipFill>
                          <a:blip r:embed="rId43"/>
                          <a:stretch>
                            <a:fillRect/>
                          </a:stretch>
                        </pic:blipFill>
                        <pic:spPr>
                          <a:xfrm>
                            <a:off x="0" y="0"/>
                            <a:ext cx="636905" cy="1115060"/>
                          </a:xfrm>
                          <a:prstGeom prst="rect">
                            <a:avLst/>
                          </a:prstGeom>
                          <a:noFill/>
                          <a:ln>
                            <a:noFill/>
                          </a:ln>
                        </pic:spPr>
                      </pic:pic>
                    </a:graphicData>
                  </a:graphic>
                </wp:inline>
              </w:drawing>
            </w: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病人冷气被</w:t>
            </w:r>
          </w:p>
          <w:p>
            <w:pPr>
              <w:spacing w:line="360" w:lineRule="auto"/>
              <w:jc w:val="center"/>
              <w:rPr>
                <w:rFonts w:hint="eastAsia" w:ascii="宋体" w:hAnsi="宋体" w:cs="宋体"/>
                <w:sz w:val="20"/>
                <w:szCs w:val="20"/>
              </w:rPr>
            </w:pP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白色</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长205*宽150cm</w:t>
            </w:r>
          </w:p>
        </w:tc>
        <w:tc>
          <w:tcPr>
            <w:tcW w:w="2499"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continue"/>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tcBorders>
              <w:top w:val="single" w:color="000000" w:sz="4" w:space="0"/>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tcBorders>
              <w:top w:val="single" w:color="000000" w:sz="4" w:space="0"/>
              <w:left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婴儿被</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白色</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80*80cm</w:t>
            </w:r>
          </w:p>
        </w:tc>
        <w:tc>
          <w:tcPr>
            <w:tcW w:w="249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面料成份：100%棉</w:t>
            </w:r>
          </w:p>
          <w:p>
            <w:pPr>
              <w:spacing w:line="360" w:lineRule="auto"/>
              <w:jc w:val="center"/>
              <w:rPr>
                <w:rFonts w:hint="eastAsia" w:ascii="宋体" w:hAnsi="宋体" w:cs="宋体"/>
                <w:sz w:val="20"/>
                <w:szCs w:val="20"/>
              </w:rPr>
            </w:pPr>
            <w:r>
              <w:rPr>
                <w:rFonts w:hint="eastAsia" w:ascii="宋体" w:hAnsi="宋体" w:cs="宋体"/>
                <w:sz w:val="20"/>
                <w:szCs w:val="20"/>
              </w:rPr>
              <w:t>纱支： 40S</w:t>
            </w:r>
          </w:p>
          <w:p>
            <w:pPr>
              <w:spacing w:line="360" w:lineRule="auto"/>
              <w:jc w:val="center"/>
              <w:rPr>
                <w:rFonts w:hint="eastAsia" w:ascii="宋体" w:hAnsi="宋体" w:cs="宋体"/>
                <w:sz w:val="20"/>
                <w:szCs w:val="20"/>
              </w:rPr>
            </w:pPr>
            <w:r>
              <w:rPr>
                <w:rFonts w:hint="eastAsia" w:ascii="宋体" w:hAnsi="宋体" w:cs="宋体"/>
                <w:sz w:val="20"/>
                <w:szCs w:val="20"/>
              </w:rPr>
              <w:t>密度：133*100</w:t>
            </w:r>
          </w:p>
          <w:p>
            <w:pPr>
              <w:spacing w:line="360" w:lineRule="auto"/>
              <w:jc w:val="center"/>
              <w:rPr>
                <w:rFonts w:hint="eastAsia" w:ascii="宋体" w:hAnsi="宋体" w:cs="宋体"/>
                <w:sz w:val="20"/>
                <w:szCs w:val="20"/>
              </w:rPr>
            </w:pPr>
            <w:r>
              <w:rPr>
                <w:rFonts w:hint="eastAsia" w:ascii="宋体" w:hAnsi="宋体" w:cs="宋体"/>
                <w:sz w:val="20"/>
                <w:szCs w:val="20"/>
              </w:rPr>
              <w:t>棉成份：100%聚酯纤维</w:t>
            </w:r>
          </w:p>
          <w:p>
            <w:pPr>
              <w:spacing w:line="360" w:lineRule="auto"/>
              <w:jc w:val="center"/>
              <w:rPr>
                <w:rFonts w:hint="eastAsia" w:ascii="宋体" w:hAnsi="宋体" w:cs="宋体"/>
                <w:sz w:val="20"/>
                <w:szCs w:val="20"/>
              </w:rPr>
            </w:pPr>
            <w:r>
              <w:rPr>
                <w:rFonts w:hint="eastAsia" w:ascii="宋体" w:hAnsi="宋体" w:cs="宋体"/>
                <w:sz w:val="20"/>
                <w:szCs w:val="20"/>
              </w:rPr>
              <w:t>内填充：整张水洗棉</w:t>
            </w:r>
          </w:p>
          <w:p>
            <w:pPr>
              <w:spacing w:line="360" w:lineRule="auto"/>
              <w:jc w:val="center"/>
              <w:rPr>
                <w:rFonts w:hint="eastAsia" w:ascii="宋体" w:hAnsi="宋体" w:cs="宋体"/>
                <w:sz w:val="20"/>
                <w:szCs w:val="20"/>
              </w:rPr>
            </w:pPr>
            <w:r>
              <w:rPr>
                <w:rFonts w:hint="eastAsia" w:ascii="宋体" w:hAnsi="宋体" w:cs="宋体"/>
                <w:sz w:val="20"/>
                <w:szCs w:val="20"/>
              </w:rPr>
              <w:t>克重：单件重量2市斤</w:t>
            </w: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r>
              <w:rPr>
                <w:rFonts w:hint="eastAsia" w:ascii="宋体" w:hAnsi="宋体" w:cs="宋体"/>
                <w:sz w:val="20"/>
                <w:szCs w:val="20"/>
              </w:rPr>
              <w:drawing>
                <wp:inline distT="0" distB="0" distL="114300" distR="114300">
                  <wp:extent cx="588010" cy="909955"/>
                  <wp:effectExtent l="0" t="0" r="2540" b="4445"/>
                  <wp:docPr id="42" name="图片 42"/>
                  <wp:cNvGraphicFramePr/>
                  <a:graphic xmlns:a="http://schemas.openxmlformats.org/drawingml/2006/main">
                    <a:graphicData uri="http://schemas.openxmlformats.org/drawingml/2006/picture">
                      <pic:pic xmlns:pic="http://schemas.openxmlformats.org/drawingml/2006/picture">
                        <pic:nvPicPr>
                          <pic:cNvPr id="42" name="图片 42"/>
                          <pic:cNvPicPr/>
                        </pic:nvPicPr>
                        <pic:blipFill>
                          <a:blip r:embed="rId44"/>
                          <a:stretch>
                            <a:fillRect/>
                          </a:stretch>
                        </pic:blipFill>
                        <pic:spPr>
                          <a:xfrm>
                            <a:off x="0" y="0"/>
                            <a:ext cx="588010" cy="909955"/>
                          </a:xfrm>
                          <a:prstGeom prst="rect">
                            <a:avLst/>
                          </a:prstGeom>
                          <a:noFill/>
                          <a:ln>
                            <a:noFill/>
                          </a:ln>
                        </pic:spPr>
                      </pic:pic>
                    </a:graphicData>
                  </a:graphic>
                </wp:inline>
              </w:drawing>
            </w:r>
          </w:p>
        </w:tc>
      </w:tr>
      <w:tr>
        <w:tblPrEx>
          <w:shd w:val="clear" w:color="auto" w:fill="auto"/>
          <w:tblCellMar>
            <w:top w:w="0" w:type="dxa"/>
            <w:left w:w="108" w:type="dxa"/>
            <w:bottom w:w="0" w:type="dxa"/>
            <w:right w:w="108" w:type="dxa"/>
          </w:tblCellMar>
        </w:tblPrEx>
        <w:trPr>
          <w:trHeight w:val="23" w:hRule="atLeast"/>
          <w:jc w:val="center"/>
        </w:trPr>
        <w:tc>
          <w:tcPr>
            <w:tcW w:w="702" w:type="dxa"/>
            <w:tcBorders>
              <w:top w:val="single" w:color="000000" w:sz="4" w:space="0"/>
              <w:left w:val="single" w:color="000000" w:sz="12"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值班蚊帐</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白色</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190*120cm</w:t>
            </w:r>
          </w:p>
        </w:tc>
        <w:tc>
          <w:tcPr>
            <w:tcW w:w="249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成份：100%聚酯纤维</w:t>
            </w:r>
          </w:p>
          <w:p>
            <w:pPr>
              <w:snapToGrid w:val="0"/>
              <w:spacing w:before="25" w:after="25"/>
              <w:jc w:val="left"/>
              <w:rPr>
                <w:rFonts w:hint="eastAsia" w:ascii="宋体" w:hAnsi="宋体" w:cs="宋体"/>
                <w:bCs/>
                <w:spacing w:val="10"/>
                <w:kern w:val="0"/>
                <w:sz w:val="20"/>
                <w:szCs w:val="20"/>
              </w:rPr>
            </w:pPr>
          </w:p>
          <w:p>
            <w:pPr>
              <w:rPr>
                <w:rFonts w:hint="eastAsia" w:ascii="宋体" w:hAnsi="宋体" w:cs="宋体"/>
                <w:sz w:val="20"/>
                <w:szCs w:val="20"/>
              </w:rPr>
            </w:pPr>
          </w:p>
          <w:p>
            <w:pPr>
              <w:snapToGrid w:val="0"/>
              <w:spacing w:before="25" w:after="25"/>
              <w:jc w:val="left"/>
              <w:rPr>
                <w:rFonts w:hint="eastAsia" w:ascii="宋体" w:hAnsi="宋体" w:cs="宋体"/>
                <w:bCs/>
                <w:spacing w:val="10"/>
                <w:kern w:val="0"/>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r>
              <w:rPr>
                <w:rFonts w:hint="eastAsia" w:ascii="宋体" w:hAnsi="宋体" w:cs="宋体"/>
                <w:sz w:val="20"/>
                <w:szCs w:val="20"/>
              </w:rPr>
              <w:drawing>
                <wp:inline distT="0" distB="0" distL="114300" distR="114300">
                  <wp:extent cx="614680" cy="791845"/>
                  <wp:effectExtent l="0" t="0" r="13970" b="8255"/>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3"/>
                          <pic:cNvPicPr>
                            <a:picLocks noChangeAspect="1"/>
                          </pic:cNvPicPr>
                        </pic:nvPicPr>
                        <pic:blipFill>
                          <a:blip r:embed="rId45"/>
                          <a:stretch>
                            <a:fillRect/>
                          </a:stretch>
                        </pic:blipFill>
                        <pic:spPr>
                          <a:xfrm>
                            <a:off x="0" y="0"/>
                            <a:ext cx="614680" cy="791845"/>
                          </a:xfrm>
                          <a:prstGeom prst="rect">
                            <a:avLst/>
                          </a:prstGeom>
                          <a:noFill/>
                          <a:ln>
                            <a:noFill/>
                          </a:ln>
                        </pic:spPr>
                      </pic:pic>
                    </a:graphicData>
                  </a:graphic>
                </wp:inline>
              </w:drawing>
            </w:r>
          </w:p>
        </w:tc>
      </w:tr>
      <w:tr>
        <w:tblPrEx>
          <w:shd w:val="clear" w:color="auto" w:fill="auto"/>
          <w:tblCellMar>
            <w:top w:w="0" w:type="dxa"/>
            <w:left w:w="108" w:type="dxa"/>
            <w:bottom w:w="0" w:type="dxa"/>
            <w:right w:w="108" w:type="dxa"/>
          </w:tblCellMar>
        </w:tblPrEx>
        <w:trPr>
          <w:trHeight w:val="23" w:hRule="atLeast"/>
          <w:jc w:val="center"/>
        </w:trPr>
        <w:tc>
          <w:tcPr>
            <w:tcW w:w="702" w:type="dxa"/>
            <w:vMerge w:val="restart"/>
            <w:tcBorders>
              <w:top w:val="single" w:color="000000" w:sz="4" w:space="0"/>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r>
              <w:rPr>
                <w:rFonts w:hint="eastAsia" w:ascii="宋体" w:hAnsi="宋体" w:cs="宋体"/>
                <w:sz w:val="20"/>
                <w:szCs w:val="20"/>
              </w:rPr>
              <w:t>7</w:t>
            </w:r>
          </w:p>
        </w:tc>
        <w:tc>
          <w:tcPr>
            <w:tcW w:w="715" w:type="dxa"/>
            <w:vMerge w:val="restart"/>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供应室专用</w:t>
            </w: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双层包布</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白色</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65*55cm</w:t>
            </w:r>
          </w:p>
        </w:tc>
        <w:tc>
          <w:tcPr>
            <w:tcW w:w="2499" w:type="dxa"/>
            <w:vMerge w:val="restart"/>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成份：100%棉</w:t>
            </w:r>
          </w:p>
          <w:p>
            <w:pPr>
              <w:spacing w:line="360" w:lineRule="auto"/>
              <w:jc w:val="center"/>
              <w:rPr>
                <w:rFonts w:hint="eastAsia" w:ascii="宋体" w:hAnsi="宋体" w:cs="宋体"/>
                <w:sz w:val="20"/>
                <w:szCs w:val="20"/>
              </w:rPr>
            </w:pPr>
            <w:r>
              <w:rPr>
                <w:rFonts w:hint="eastAsia" w:ascii="宋体" w:hAnsi="宋体" w:cs="宋体"/>
                <w:sz w:val="20"/>
                <w:szCs w:val="20"/>
              </w:rPr>
              <w:t>密度：经向505根/10cm，纬向270根/10cm</w:t>
            </w:r>
          </w:p>
          <w:p>
            <w:pPr>
              <w:spacing w:line="360" w:lineRule="auto"/>
              <w:jc w:val="center"/>
              <w:rPr>
                <w:rFonts w:hint="eastAsia" w:ascii="宋体" w:hAnsi="宋体" w:cs="宋体"/>
                <w:sz w:val="20"/>
                <w:szCs w:val="20"/>
              </w:rPr>
            </w:pPr>
            <w:r>
              <w:rPr>
                <w:rFonts w:hint="eastAsia" w:ascii="宋体" w:hAnsi="宋体" w:cs="宋体"/>
                <w:sz w:val="20"/>
                <w:szCs w:val="20"/>
              </w:rPr>
              <w:t>克重：175克／平方米</w:t>
            </w:r>
          </w:p>
          <w:p>
            <w:pPr>
              <w:spacing w:line="360" w:lineRule="auto"/>
              <w:jc w:val="center"/>
              <w:rPr>
                <w:rFonts w:hint="eastAsia" w:ascii="宋体" w:hAnsi="宋体" w:cs="宋体"/>
                <w:sz w:val="20"/>
                <w:szCs w:val="20"/>
              </w:rPr>
            </w:pPr>
            <w:r>
              <w:rPr>
                <w:rFonts w:hint="eastAsia" w:ascii="宋体" w:hAnsi="宋体" w:cs="宋体"/>
                <w:sz w:val="20"/>
                <w:szCs w:val="20"/>
              </w:rPr>
              <w:t>颜色：白色</w:t>
            </w:r>
          </w:p>
          <w:p>
            <w:pPr>
              <w:spacing w:line="360" w:lineRule="auto"/>
              <w:jc w:val="center"/>
              <w:rPr>
                <w:rFonts w:hint="eastAsia" w:ascii="宋体" w:hAnsi="宋体" w:cs="宋体"/>
                <w:sz w:val="20"/>
                <w:szCs w:val="20"/>
              </w:rPr>
            </w:pPr>
            <w:r>
              <w:rPr>
                <w:rFonts w:hint="eastAsia" w:ascii="宋体" w:hAnsi="宋体" w:cs="宋体"/>
                <w:sz w:val="20"/>
                <w:szCs w:val="20"/>
              </w:rPr>
              <w:t>制作要求：配原色线，印院标，车缝线路顺直，底面均匀，不浮线，不跳针，起落处回针。</w:t>
            </w: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restart"/>
            <w:tcBorders>
              <w:top w:val="single" w:color="000000" w:sz="4" w:space="0"/>
              <w:left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r>
              <w:rPr>
                <w:rFonts w:hint="eastAsia" w:ascii="宋体" w:hAnsi="宋体" w:cs="宋体"/>
                <w:sz w:val="20"/>
                <w:szCs w:val="20"/>
              </w:rPr>
              <w:drawing>
                <wp:inline distT="0" distB="0" distL="114300" distR="114300">
                  <wp:extent cx="529590" cy="849630"/>
                  <wp:effectExtent l="0" t="0" r="3810" b="7620"/>
                  <wp:docPr id="44" name="图片 44" descr="说明: C:\Users\Administrator\AppData\Roaming\Tencent\Users\455543129\QQ\WinTemp\RichOle\(A5N~V09HEC{XW)6[0VX%V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descr="说明: C:\Users\Administrator\AppData\Roaming\Tencent\Users\455543129\QQ\WinTemp\RichOle\(A5N~V09HEC{XW)6[0VX%V3.png"/>
                          <pic:cNvPicPr>
                            <a:picLocks noChangeAspect="1"/>
                          </pic:cNvPicPr>
                        </pic:nvPicPr>
                        <pic:blipFill>
                          <a:blip r:embed="rId46"/>
                          <a:stretch>
                            <a:fillRect/>
                          </a:stretch>
                        </pic:blipFill>
                        <pic:spPr>
                          <a:xfrm>
                            <a:off x="0" y="0"/>
                            <a:ext cx="529590" cy="849630"/>
                          </a:xfrm>
                          <a:prstGeom prst="rect">
                            <a:avLst/>
                          </a:prstGeom>
                          <a:noFill/>
                          <a:ln>
                            <a:noFill/>
                          </a:ln>
                        </pic:spPr>
                      </pic:pic>
                    </a:graphicData>
                  </a:graphic>
                </wp:inline>
              </w:drawing>
            </w:r>
          </w:p>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孔巾</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白色</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双层小孔156*95cm</w:t>
            </w:r>
          </w:p>
        </w:tc>
        <w:tc>
          <w:tcPr>
            <w:tcW w:w="2499"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continue"/>
            <w:tcBorders>
              <w:left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孔巾</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白色</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双层大孔150*95cm</w:t>
            </w:r>
          </w:p>
        </w:tc>
        <w:tc>
          <w:tcPr>
            <w:tcW w:w="2499"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continue"/>
            <w:tcBorders>
              <w:left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双层包布</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白色</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35*30cm</w:t>
            </w:r>
          </w:p>
        </w:tc>
        <w:tc>
          <w:tcPr>
            <w:tcW w:w="2499"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continue"/>
            <w:tcBorders>
              <w:left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双层包布</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白色</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55*50cm</w:t>
            </w:r>
          </w:p>
        </w:tc>
        <w:tc>
          <w:tcPr>
            <w:tcW w:w="2499"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continue"/>
            <w:tcBorders>
              <w:left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双层包布</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白色</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77*72cm</w:t>
            </w:r>
          </w:p>
        </w:tc>
        <w:tc>
          <w:tcPr>
            <w:tcW w:w="2499"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continue"/>
            <w:tcBorders>
              <w:left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双层包布</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白色</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99*93cm</w:t>
            </w:r>
          </w:p>
        </w:tc>
        <w:tc>
          <w:tcPr>
            <w:tcW w:w="2499"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continue"/>
            <w:tcBorders>
              <w:left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eastAsia="宋体" w:cs="宋体"/>
                <w:sz w:val="20"/>
                <w:szCs w:val="20"/>
                <w:lang w:eastAsia="zh-CN"/>
              </w:rPr>
            </w:pPr>
            <w:r>
              <w:rPr>
                <w:rFonts w:hint="eastAsia" w:ascii="宋体" w:hAnsi="宋体" w:cs="宋体"/>
                <w:sz w:val="20"/>
                <w:szCs w:val="20"/>
              </w:rPr>
              <w:t>双层中外包布</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白色</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145*120c</w:t>
            </w:r>
            <w:bookmarkStart w:id="7" w:name="_GoBack"/>
            <w:bookmarkEnd w:id="7"/>
            <w:r>
              <w:rPr>
                <w:rFonts w:hint="eastAsia" w:ascii="宋体" w:hAnsi="宋体" w:cs="宋体"/>
                <w:sz w:val="20"/>
                <w:szCs w:val="20"/>
              </w:rPr>
              <w:t>m</w:t>
            </w:r>
          </w:p>
        </w:tc>
        <w:tc>
          <w:tcPr>
            <w:tcW w:w="2499"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continue"/>
            <w:tcBorders>
              <w:left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小孔巾</w:t>
            </w:r>
          </w:p>
          <w:p>
            <w:pPr>
              <w:spacing w:line="360" w:lineRule="auto"/>
              <w:jc w:val="center"/>
              <w:rPr>
                <w:rFonts w:hint="eastAsia" w:ascii="宋体" w:hAnsi="宋体" w:cs="宋体"/>
                <w:sz w:val="20"/>
                <w:szCs w:val="20"/>
              </w:rPr>
            </w:pP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白色</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75*45cm</w:t>
            </w:r>
          </w:p>
        </w:tc>
        <w:tc>
          <w:tcPr>
            <w:tcW w:w="2499"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continue"/>
            <w:tcBorders>
              <w:left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restart"/>
            <w:tcBorders>
              <w:top w:val="single" w:color="000000" w:sz="4" w:space="0"/>
              <w:left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单层孔巾</w:t>
            </w:r>
          </w:p>
          <w:p>
            <w:pPr>
              <w:spacing w:line="360" w:lineRule="auto"/>
              <w:jc w:val="center"/>
              <w:rPr>
                <w:rFonts w:hint="eastAsia" w:ascii="宋体" w:hAnsi="宋体" w:cs="宋体"/>
                <w:sz w:val="20"/>
                <w:szCs w:val="20"/>
              </w:rPr>
            </w:pP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白色</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95*65 cm</w:t>
            </w:r>
          </w:p>
        </w:tc>
        <w:tc>
          <w:tcPr>
            <w:tcW w:w="2499"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continue"/>
            <w:tcBorders>
              <w:left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双层孔巾</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白色</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90*75cm</w:t>
            </w:r>
          </w:p>
        </w:tc>
        <w:tc>
          <w:tcPr>
            <w:tcW w:w="2499"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restart"/>
            <w:tcBorders>
              <w:left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大孔巾</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白色</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305*235cm</w:t>
            </w:r>
          </w:p>
        </w:tc>
        <w:tc>
          <w:tcPr>
            <w:tcW w:w="2499"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continue"/>
            <w:tcBorders>
              <w:left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裤套</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白色</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100*50cm单层套</w:t>
            </w:r>
          </w:p>
        </w:tc>
        <w:tc>
          <w:tcPr>
            <w:tcW w:w="2499"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continue"/>
            <w:tcBorders>
              <w:left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垫布</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白色</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250*150cm</w:t>
            </w:r>
          </w:p>
        </w:tc>
        <w:tc>
          <w:tcPr>
            <w:tcW w:w="249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内含高弹棉，外为皮革</w:t>
            </w: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continue"/>
            <w:tcBorders>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restart"/>
            <w:tcBorders>
              <w:top w:val="single" w:color="000000" w:sz="4" w:space="0"/>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r>
              <w:rPr>
                <w:rFonts w:hint="eastAsia" w:ascii="宋体" w:hAnsi="宋体" w:cs="宋体"/>
                <w:sz w:val="20"/>
                <w:szCs w:val="20"/>
              </w:rPr>
              <w:t>8</w:t>
            </w:r>
          </w:p>
        </w:tc>
        <w:tc>
          <w:tcPr>
            <w:tcW w:w="715" w:type="dxa"/>
            <w:vMerge w:val="restart"/>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手术室专用</w:t>
            </w:r>
          </w:p>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单层治疗巾</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绿色</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95*62cm</w:t>
            </w:r>
          </w:p>
        </w:tc>
        <w:tc>
          <w:tcPr>
            <w:tcW w:w="2499" w:type="dxa"/>
            <w:vMerge w:val="restart"/>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面料：斜纹布</w:t>
            </w:r>
            <w:r>
              <w:rPr>
                <w:rFonts w:hint="eastAsia" w:ascii="宋体" w:hAnsi="宋体" w:cs="宋体"/>
                <w:sz w:val="20"/>
                <w:szCs w:val="20"/>
              </w:rPr>
              <w:br w:type="textWrapping"/>
            </w:r>
            <w:r>
              <w:rPr>
                <w:rFonts w:hint="eastAsia" w:ascii="宋体" w:hAnsi="宋体" w:cs="宋体"/>
                <w:sz w:val="20"/>
                <w:szCs w:val="20"/>
              </w:rPr>
              <w:t>成份：100%棉</w:t>
            </w:r>
            <w:r>
              <w:rPr>
                <w:rFonts w:hint="eastAsia" w:ascii="宋体" w:hAnsi="宋体" w:cs="宋体"/>
                <w:sz w:val="20"/>
                <w:szCs w:val="20"/>
              </w:rPr>
              <w:br w:type="textWrapping"/>
            </w:r>
            <w:r>
              <w:rPr>
                <w:rFonts w:hint="eastAsia" w:ascii="宋体" w:hAnsi="宋体" w:cs="宋体"/>
                <w:sz w:val="20"/>
                <w:szCs w:val="20"/>
              </w:rPr>
              <w:t xml:space="preserve">纱支：32*21   </w:t>
            </w:r>
            <w:r>
              <w:rPr>
                <w:rFonts w:hint="eastAsia" w:ascii="宋体" w:hAnsi="宋体" w:cs="宋体"/>
                <w:sz w:val="20"/>
                <w:szCs w:val="20"/>
              </w:rPr>
              <w:br w:type="textWrapping"/>
            </w:r>
            <w:r>
              <w:rPr>
                <w:rFonts w:hint="eastAsia" w:ascii="宋体" w:hAnsi="宋体" w:cs="宋体"/>
                <w:sz w:val="20"/>
                <w:szCs w:val="20"/>
              </w:rPr>
              <w:t>密度：138*71</w:t>
            </w: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restart"/>
            <w:tcBorders>
              <w:top w:val="single" w:color="000000" w:sz="4" w:space="0"/>
              <w:left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p>
            <w:pPr>
              <w:spacing w:line="360" w:lineRule="auto"/>
              <w:rPr>
                <w:rFonts w:hint="eastAsia" w:ascii="宋体" w:hAnsi="宋体" w:cs="宋体"/>
                <w:sz w:val="20"/>
                <w:szCs w:val="20"/>
              </w:rPr>
            </w:pPr>
            <w:r>
              <w:rPr>
                <w:rFonts w:hint="eastAsia" w:ascii="宋体" w:hAnsi="宋体" w:cs="宋体"/>
                <w:sz w:val="20"/>
                <w:szCs w:val="20"/>
              </w:rPr>
              <w:drawing>
                <wp:inline distT="0" distB="0" distL="114300" distR="114300">
                  <wp:extent cx="572770" cy="1343660"/>
                  <wp:effectExtent l="0" t="0" r="17780" b="8890"/>
                  <wp:docPr id="46" name="图片 45" descr="说明: C:\Users\Administrator\AppData\Roaming\Tencent\Users\455543129\QQ\WinTemp\RichOle\4[5)3%X5KFX57`CTLB~K@9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5" descr="说明: C:\Users\Administrator\AppData\Roaming\Tencent\Users\455543129\QQ\WinTemp\RichOle\4[5)3%X5KFX57`CTLB~K@9L.png"/>
                          <pic:cNvPicPr>
                            <a:picLocks noChangeAspect="1"/>
                          </pic:cNvPicPr>
                        </pic:nvPicPr>
                        <pic:blipFill>
                          <a:blip r:embed="rId39"/>
                          <a:stretch>
                            <a:fillRect/>
                          </a:stretch>
                        </pic:blipFill>
                        <pic:spPr>
                          <a:xfrm>
                            <a:off x="0" y="0"/>
                            <a:ext cx="572770" cy="1343660"/>
                          </a:xfrm>
                          <a:prstGeom prst="rect">
                            <a:avLst/>
                          </a:prstGeom>
                          <a:noFill/>
                          <a:ln>
                            <a:noFill/>
                          </a:ln>
                        </pic:spPr>
                      </pic:pic>
                    </a:graphicData>
                  </a:graphic>
                </wp:inline>
              </w:drawing>
            </w: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单层方巾</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绿色</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120*110cm</w:t>
            </w:r>
          </w:p>
        </w:tc>
        <w:tc>
          <w:tcPr>
            <w:tcW w:w="2499"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continue"/>
            <w:tcBorders>
              <w:left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双层包布</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绿色</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125*120cm</w:t>
            </w:r>
          </w:p>
        </w:tc>
        <w:tc>
          <w:tcPr>
            <w:tcW w:w="2499"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continue"/>
            <w:tcBorders>
              <w:left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双层包布</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绿色</w:t>
            </w:r>
          </w:p>
        </w:tc>
        <w:tc>
          <w:tcPr>
            <w:tcW w:w="827" w:type="dxa"/>
            <w:tcBorders>
              <w:top w:val="single" w:color="000000" w:sz="4" w:space="0"/>
              <w:left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150*140cm</w:t>
            </w:r>
          </w:p>
        </w:tc>
        <w:tc>
          <w:tcPr>
            <w:tcW w:w="2499" w:type="dxa"/>
            <w:vMerge w:val="restart"/>
            <w:tcBorders>
              <w:top w:val="single" w:color="000000" w:sz="4" w:space="0"/>
              <w:left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 xml:space="preserve">颜色：绿色 </w:t>
            </w:r>
            <w:r>
              <w:rPr>
                <w:rFonts w:hint="eastAsia" w:ascii="宋体" w:hAnsi="宋体" w:cs="宋体"/>
                <w:sz w:val="20"/>
                <w:szCs w:val="20"/>
              </w:rPr>
              <w:br w:type="textWrapping"/>
            </w:r>
            <w:r>
              <w:rPr>
                <w:rFonts w:hint="eastAsia" w:ascii="宋体" w:hAnsi="宋体" w:cs="宋体"/>
                <w:sz w:val="20"/>
                <w:szCs w:val="20"/>
              </w:rPr>
              <w:t>成份：100%棉</w:t>
            </w:r>
            <w:r>
              <w:rPr>
                <w:rFonts w:hint="eastAsia" w:ascii="宋体" w:hAnsi="宋体" w:cs="宋体"/>
                <w:sz w:val="20"/>
                <w:szCs w:val="20"/>
              </w:rPr>
              <w:br w:type="textWrapping"/>
            </w:r>
            <w:r>
              <w:rPr>
                <w:rFonts w:hint="eastAsia" w:ascii="宋体" w:hAnsi="宋体" w:cs="宋体"/>
                <w:sz w:val="20"/>
                <w:szCs w:val="20"/>
              </w:rPr>
              <w:t xml:space="preserve">密度：经向密度410 根/10cm，纬向密度180根/10cm </w:t>
            </w:r>
            <w:r>
              <w:rPr>
                <w:rFonts w:hint="eastAsia" w:ascii="宋体" w:hAnsi="宋体" w:cs="宋体"/>
                <w:sz w:val="20"/>
                <w:szCs w:val="20"/>
              </w:rPr>
              <w:br w:type="textWrapping"/>
            </w:r>
            <w:r>
              <w:rPr>
                <w:rFonts w:hint="eastAsia" w:ascii="宋体" w:hAnsi="宋体" w:cs="宋体"/>
                <w:sz w:val="20"/>
                <w:szCs w:val="20"/>
              </w:rPr>
              <w:t>克重：170克／平方米</w:t>
            </w:r>
            <w:r>
              <w:rPr>
                <w:rFonts w:hint="eastAsia" w:ascii="宋体" w:hAnsi="宋体" w:cs="宋体"/>
                <w:sz w:val="20"/>
                <w:szCs w:val="20"/>
              </w:rPr>
              <w:br w:type="textWrapping"/>
            </w:r>
            <w:r>
              <w:rPr>
                <w:rFonts w:hint="eastAsia" w:ascii="宋体" w:hAnsi="宋体" w:cs="宋体"/>
                <w:sz w:val="20"/>
                <w:szCs w:val="20"/>
              </w:rPr>
              <w:t>纤维含量：100%棉</w:t>
            </w:r>
            <w:r>
              <w:rPr>
                <w:rFonts w:hint="eastAsia" w:ascii="宋体" w:hAnsi="宋体" w:cs="宋体"/>
                <w:sz w:val="20"/>
                <w:szCs w:val="20"/>
              </w:rPr>
              <w:br w:type="textWrapping"/>
            </w:r>
            <w:r>
              <w:rPr>
                <w:rFonts w:hint="eastAsia" w:ascii="宋体" w:hAnsi="宋体" w:cs="宋体"/>
                <w:sz w:val="20"/>
                <w:szCs w:val="20"/>
              </w:rPr>
              <w:t>材质要求：医用环保印染，不含致癌物，不褪色、不起球、耐磨、耐洗、耐氯漂、所有手术衣和包布及治疗巾等均能耐高温消毒，符合国家相关标准。</w:t>
            </w: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restart"/>
            <w:tcBorders>
              <w:left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双层包布</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绿色</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265*190cm单层</w:t>
            </w:r>
          </w:p>
        </w:tc>
        <w:tc>
          <w:tcPr>
            <w:tcW w:w="2499"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continue"/>
            <w:tcBorders>
              <w:left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小孔巾</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绿色</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93*83cm双层（孔规格：竖15cm*横8cm</w:t>
            </w:r>
          </w:p>
        </w:tc>
        <w:tc>
          <w:tcPr>
            <w:tcW w:w="2499"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restart"/>
            <w:tcBorders>
              <w:left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中孔巾</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绿色</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160*100cm双层</w:t>
            </w:r>
          </w:p>
        </w:tc>
        <w:tc>
          <w:tcPr>
            <w:tcW w:w="2499"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continue"/>
            <w:tcBorders>
              <w:left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大孔巾</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绿色</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235*305cm双层（孔规格：竖40cm*横12cm）</w:t>
            </w:r>
          </w:p>
        </w:tc>
        <w:tc>
          <w:tcPr>
            <w:tcW w:w="2499"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continue"/>
            <w:tcBorders>
              <w:left w:val="single" w:color="000000" w:sz="4" w:space="0"/>
              <w:bottom w:val="single" w:color="auto"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双层夹单</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绿色</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170*160cm</w:t>
            </w:r>
          </w:p>
        </w:tc>
        <w:tc>
          <w:tcPr>
            <w:tcW w:w="2499" w:type="dxa"/>
            <w:vMerge w:val="restart"/>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手术室手术衣、包布、治疗巾面料</w:t>
            </w:r>
            <w:r>
              <w:rPr>
                <w:rFonts w:hint="eastAsia" w:ascii="宋体" w:hAnsi="宋体" w:cs="宋体"/>
                <w:sz w:val="20"/>
                <w:szCs w:val="20"/>
              </w:rPr>
              <w:br w:type="textWrapping"/>
            </w:r>
            <w:r>
              <w:rPr>
                <w:rFonts w:hint="eastAsia" w:ascii="宋体" w:hAnsi="宋体" w:cs="宋体"/>
                <w:sz w:val="20"/>
                <w:szCs w:val="20"/>
              </w:rPr>
              <w:t xml:space="preserve">颜色：绿色 </w:t>
            </w:r>
            <w:r>
              <w:rPr>
                <w:rFonts w:hint="eastAsia" w:ascii="宋体" w:hAnsi="宋体" w:cs="宋体"/>
                <w:sz w:val="20"/>
                <w:szCs w:val="20"/>
              </w:rPr>
              <w:br w:type="textWrapping"/>
            </w:r>
            <w:r>
              <w:rPr>
                <w:rFonts w:hint="eastAsia" w:ascii="宋体" w:hAnsi="宋体" w:cs="宋体"/>
                <w:sz w:val="20"/>
                <w:szCs w:val="20"/>
              </w:rPr>
              <w:t>成份：100%棉</w:t>
            </w:r>
            <w:r>
              <w:rPr>
                <w:rFonts w:hint="eastAsia" w:ascii="宋体" w:hAnsi="宋体" w:cs="宋体"/>
                <w:sz w:val="20"/>
                <w:szCs w:val="20"/>
              </w:rPr>
              <w:br w:type="textWrapping"/>
            </w:r>
            <w:r>
              <w:rPr>
                <w:rFonts w:hint="eastAsia" w:ascii="宋体" w:hAnsi="宋体" w:cs="宋体"/>
                <w:sz w:val="20"/>
                <w:szCs w:val="20"/>
              </w:rPr>
              <w:t xml:space="preserve">密度：经向密度410 根/10cm，纬向密度180 根/10cm </w:t>
            </w:r>
            <w:r>
              <w:rPr>
                <w:rFonts w:hint="eastAsia" w:ascii="宋体" w:hAnsi="宋体" w:cs="宋体"/>
                <w:sz w:val="20"/>
                <w:szCs w:val="20"/>
              </w:rPr>
              <w:br w:type="textWrapping"/>
            </w:r>
            <w:r>
              <w:rPr>
                <w:rFonts w:hint="eastAsia" w:ascii="宋体" w:hAnsi="宋体" w:cs="宋体"/>
                <w:sz w:val="20"/>
                <w:szCs w:val="20"/>
              </w:rPr>
              <w:t>克重：170克／平方米</w:t>
            </w:r>
            <w:r>
              <w:rPr>
                <w:rFonts w:hint="eastAsia" w:ascii="宋体" w:hAnsi="宋体" w:cs="宋体"/>
                <w:sz w:val="20"/>
                <w:szCs w:val="20"/>
              </w:rPr>
              <w:br w:type="textWrapping"/>
            </w:r>
            <w:r>
              <w:rPr>
                <w:rFonts w:hint="eastAsia" w:ascii="宋体" w:hAnsi="宋体" w:cs="宋体"/>
                <w:sz w:val="20"/>
                <w:szCs w:val="20"/>
              </w:rPr>
              <w:t>纤维含量：100%棉</w:t>
            </w:r>
            <w:r>
              <w:rPr>
                <w:rFonts w:hint="eastAsia" w:ascii="宋体" w:hAnsi="宋体" w:cs="宋体"/>
                <w:sz w:val="20"/>
                <w:szCs w:val="20"/>
              </w:rPr>
              <w:br w:type="textWrapping"/>
            </w:r>
            <w:r>
              <w:rPr>
                <w:rFonts w:hint="eastAsia" w:ascii="宋体" w:hAnsi="宋体" w:cs="宋体"/>
                <w:sz w:val="20"/>
                <w:szCs w:val="20"/>
              </w:rPr>
              <w:t>材质要求：医用环保印染，不含致癌物，不褪色、不起球、耐磨、耐洗、耐氯漂、所有手术衣和包布及治疗巾等均能耐高温消毒，符合国家相关标准。</w:t>
            </w: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auto"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restart"/>
            <w:tcBorders>
              <w:top w:val="single" w:color="auto" w:sz="4" w:space="0"/>
              <w:left w:val="single" w:color="auto" w:sz="4" w:space="0"/>
              <w:bottom w:val="single" w:color="auto" w:sz="4" w:space="0"/>
              <w:right w:val="single" w:color="auto"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r>
              <w:rPr>
                <w:rFonts w:hint="eastAsia" w:ascii="宋体" w:hAnsi="宋体" w:cs="宋体"/>
                <w:sz w:val="20"/>
                <w:szCs w:val="20"/>
              </w:rPr>
              <w:drawing>
                <wp:inline distT="0" distB="0" distL="114300" distR="114300">
                  <wp:extent cx="461645" cy="1291590"/>
                  <wp:effectExtent l="0" t="0" r="14605" b="3810"/>
                  <wp:docPr id="38" name="图片 46" descr="说明: C:\Users\Administrator\AppData\Roaming\Tencent\Users\455543129\QQ\WinTemp\RichOle\4[5)3%X5KFX57`CTLB~K@9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46" descr="说明: C:\Users\Administrator\AppData\Roaming\Tencent\Users\455543129\QQ\WinTemp\RichOle\4[5)3%X5KFX57`CTLB~K@9L.png"/>
                          <pic:cNvPicPr>
                            <a:picLocks noChangeAspect="1"/>
                          </pic:cNvPicPr>
                        </pic:nvPicPr>
                        <pic:blipFill>
                          <a:blip r:embed="rId39"/>
                          <a:stretch>
                            <a:fillRect/>
                          </a:stretch>
                        </pic:blipFill>
                        <pic:spPr>
                          <a:xfrm>
                            <a:off x="0" y="0"/>
                            <a:ext cx="461645" cy="1291590"/>
                          </a:xfrm>
                          <a:prstGeom prst="rect">
                            <a:avLst/>
                          </a:prstGeom>
                          <a:noFill/>
                          <a:ln>
                            <a:noFill/>
                          </a:ln>
                        </pic:spPr>
                      </pic:pic>
                    </a:graphicData>
                  </a:graphic>
                </wp:inline>
              </w:drawing>
            </w:r>
          </w:p>
          <w:p>
            <w:pPr>
              <w:spacing w:line="360" w:lineRule="auto"/>
              <w:rPr>
                <w:rFonts w:hint="eastAsia" w:ascii="宋体" w:hAnsi="宋体" w:cs="宋体"/>
                <w:sz w:val="20"/>
                <w:szCs w:val="20"/>
              </w:rPr>
            </w:pPr>
          </w:p>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eastAsia="宋体" w:cs="宋体"/>
                <w:sz w:val="20"/>
                <w:szCs w:val="20"/>
                <w:lang w:eastAsia="zh-CN"/>
              </w:rPr>
            </w:pPr>
            <w:r>
              <w:rPr>
                <w:rFonts w:hint="eastAsia" w:ascii="宋体" w:hAnsi="宋体" w:cs="宋体"/>
                <w:sz w:val="20"/>
                <w:szCs w:val="20"/>
              </w:rPr>
              <w:t>剖腹单</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绿色</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330*210cm</w:t>
            </w:r>
          </w:p>
        </w:tc>
        <w:tc>
          <w:tcPr>
            <w:tcW w:w="2499"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auto"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continue"/>
            <w:tcBorders>
              <w:top w:val="single" w:color="auto" w:sz="4" w:space="0"/>
              <w:left w:val="single" w:color="auto" w:sz="4" w:space="0"/>
              <w:bottom w:val="single" w:color="auto" w:sz="4" w:space="0"/>
              <w:right w:val="single" w:color="auto"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双层夹单</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绿色</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127*97cm</w:t>
            </w:r>
          </w:p>
        </w:tc>
        <w:tc>
          <w:tcPr>
            <w:tcW w:w="2499"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auto"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continue"/>
            <w:tcBorders>
              <w:top w:val="single" w:color="auto" w:sz="4" w:space="0"/>
              <w:left w:val="single" w:color="auto" w:sz="4" w:space="0"/>
              <w:bottom w:val="single" w:color="auto" w:sz="4" w:space="0"/>
              <w:right w:val="single" w:color="auto"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双层包布</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绿色</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156*120cm</w:t>
            </w:r>
          </w:p>
        </w:tc>
        <w:tc>
          <w:tcPr>
            <w:tcW w:w="2499"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auto"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continue"/>
            <w:tcBorders>
              <w:top w:val="single" w:color="auto" w:sz="4" w:space="0"/>
              <w:left w:val="single" w:color="auto" w:sz="4" w:space="0"/>
              <w:bottom w:val="single" w:color="auto" w:sz="4" w:space="0"/>
              <w:right w:val="single" w:color="auto"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restart"/>
            <w:tcBorders>
              <w:top w:val="single" w:color="000000" w:sz="4" w:space="0"/>
              <w:left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单层中单</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绿色</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260*90cm</w:t>
            </w:r>
          </w:p>
        </w:tc>
        <w:tc>
          <w:tcPr>
            <w:tcW w:w="2499"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auto"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continue"/>
            <w:tcBorders>
              <w:top w:val="single" w:color="auto" w:sz="4" w:space="0"/>
              <w:left w:val="single" w:color="auto" w:sz="4" w:space="0"/>
              <w:bottom w:val="single" w:color="auto" w:sz="4" w:space="0"/>
              <w:right w:val="single" w:color="auto"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双层包布</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绿色</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40*38cm</w:t>
            </w:r>
          </w:p>
        </w:tc>
        <w:tc>
          <w:tcPr>
            <w:tcW w:w="2499"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auto"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continue"/>
            <w:tcBorders>
              <w:top w:val="single" w:color="auto" w:sz="4" w:space="0"/>
              <w:left w:val="single" w:color="auto" w:sz="4" w:space="0"/>
              <w:bottom w:val="single" w:color="auto" w:sz="4" w:space="0"/>
              <w:right w:val="single" w:color="auto"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restart"/>
            <w:tcBorders>
              <w:top w:val="single" w:color="000000" w:sz="4" w:space="0"/>
              <w:left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双层包布</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绿色</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55*52cm</w:t>
            </w:r>
          </w:p>
        </w:tc>
        <w:tc>
          <w:tcPr>
            <w:tcW w:w="2499"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auto"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continue"/>
            <w:tcBorders>
              <w:top w:val="single" w:color="auto" w:sz="4" w:space="0"/>
              <w:left w:val="single" w:color="auto" w:sz="4" w:space="0"/>
              <w:bottom w:val="single" w:color="auto" w:sz="4" w:space="0"/>
              <w:right w:val="single" w:color="auto"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双层包布</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绿色</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65*60cm</w:t>
            </w:r>
          </w:p>
        </w:tc>
        <w:tc>
          <w:tcPr>
            <w:tcW w:w="2499"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auto"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continue"/>
            <w:tcBorders>
              <w:top w:val="single" w:color="auto" w:sz="4" w:space="0"/>
              <w:left w:val="single" w:color="auto" w:sz="4" w:space="0"/>
              <w:bottom w:val="single" w:color="auto" w:sz="4" w:space="0"/>
              <w:right w:val="single" w:color="auto"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双层包布</w:t>
            </w:r>
          </w:p>
        </w:tc>
        <w:tc>
          <w:tcPr>
            <w:tcW w:w="827" w:type="dxa"/>
            <w:tcBorders>
              <w:top w:val="single" w:color="000000" w:sz="4" w:space="0"/>
              <w:left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绿色</w:t>
            </w:r>
          </w:p>
        </w:tc>
        <w:tc>
          <w:tcPr>
            <w:tcW w:w="827" w:type="dxa"/>
            <w:tcBorders>
              <w:top w:val="single" w:color="000000" w:sz="4" w:space="0"/>
              <w:left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75*75cm</w:t>
            </w:r>
          </w:p>
        </w:tc>
        <w:tc>
          <w:tcPr>
            <w:tcW w:w="2499"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auto"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continue"/>
            <w:tcBorders>
              <w:top w:val="single" w:color="auto" w:sz="4" w:space="0"/>
              <w:left w:val="single" w:color="auto" w:sz="4" w:space="0"/>
              <w:bottom w:val="single" w:color="auto" w:sz="4" w:space="0"/>
              <w:right w:val="single" w:color="auto"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双层包布</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绿色</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80*47cm</w:t>
            </w:r>
          </w:p>
        </w:tc>
        <w:tc>
          <w:tcPr>
            <w:tcW w:w="2499"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auto"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continue"/>
            <w:tcBorders>
              <w:top w:val="single" w:color="auto" w:sz="4" w:space="0"/>
              <w:left w:val="single" w:color="auto" w:sz="4" w:space="0"/>
              <w:bottom w:val="single" w:color="auto" w:sz="4" w:space="0"/>
              <w:right w:val="single" w:color="auto"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双层包布</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绿色</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80*80cm</w:t>
            </w:r>
          </w:p>
        </w:tc>
        <w:tc>
          <w:tcPr>
            <w:tcW w:w="2499"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auto"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continue"/>
            <w:tcBorders>
              <w:top w:val="single" w:color="auto" w:sz="4" w:space="0"/>
              <w:left w:val="single" w:color="auto" w:sz="4" w:space="0"/>
              <w:bottom w:val="single" w:color="auto" w:sz="4" w:space="0"/>
              <w:right w:val="single" w:color="auto"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双层包布</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绿色</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90*90cm</w:t>
            </w:r>
          </w:p>
        </w:tc>
        <w:tc>
          <w:tcPr>
            <w:tcW w:w="2499"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auto"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continue"/>
            <w:tcBorders>
              <w:top w:val="single" w:color="auto" w:sz="4" w:space="0"/>
              <w:left w:val="single" w:color="auto" w:sz="4" w:space="0"/>
              <w:bottom w:val="single" w:color="auto" w:sz="4" w:space="0"/>
              <w:right w:val="single" w:color="auto"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双层包布</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绿色</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99*93cm</w:t>
            </w:r>
          </w:p>
        </w:tc>
        <w:tc>
          <w:tcPr>
            <w:tcW w:w="2499"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auto"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continue"/>
            <w:tcBorders>
              <w:top w:val="single" w:color="auto" w:sz="4" w:space="0"/>
              <w:left w:val="single" w:color="auto" w:sz="4" w:space="0"/>
              <w:bottom w:val="single" w:color="auto" w:sz="4" w:space="0"/>
              <w:right w:val="single" w:color="auto"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双层包布</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绿色</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110*110cm</w:t>
            </w:r>
          </w:p>
        </w:tc>
        <w:tc>
          <w:tcPr>
            <w:tcW w:w="2499"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auto"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restart"/>
            <w:tcBorders>
              <w:top w:val="single" w:color="auto" w:sz="4" w:space="0"/>
              <w:left w:val="single" w:color="auto" w:sz="4" w:space="0"/>
              <w:bottom w:val="single" w:color="auto" w:sz="4" w:space="0"/>
              <w:right w:val="single" w:color="auto"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双层包布</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绿色</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120*110cm</w:t>
            </w:r>
          </w:p>
        </w:tc>
        <w:tc>
          <w:tcPr>
            <w:tcW w:w="2499"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auto"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continue"/>
            <w:tcBorders>
              <w:top w:val="single" w:color="auto" w:sz="4" w:space="0"/>
              <w:left w:val="single" w:color="auto" w:sz="4" w:space="0"/>
              <w:bottom w:val="single" w:color="auto" w:sz="4" w:space="0"/>
              <w:right w:val="single" w:color="auto"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双层包布</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绿色</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130*120cm</w:t>
            </w:r>
          </w:p>
        </w:tc>
        <w:tc>
          <w:tcPr>
            <w:tcW w:w="2499"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auto"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continue"/>
            <w:tcBorders>
              <w:top w:val="single" w:color="auto" w:sz="4" w:space="0"/>
              <w:left w:val="single" w:color="auto" w:sz="4" w:space="0"/>
              <w:bottom w:val="single" w:color="auto" w:sz="4" w:space="0"/>
              <w:right w:val="single" w:color="auto"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双层包布</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绿色</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155*150cm</w:t>
            </w:r>
          </w:p>
        </w:tc>
        <w:tc>
          <w:tcPr>
            <w:tcW w:w="2499"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auto"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continue"/>
            <w:tcBorders>
              <w:top w:val="single" w:color="auto" w:sz="4" w:space="0"/>
              <w:left w:val="single" w:color="auto" w:sz="4" w:space="0"/>
              <w:bottom w:val="single" w:color="auto" w:sz="4" w:space="0"/>
              <w:right w:val="single" w:color="auto"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双层包布</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绿色</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160*150cm</w:t>
            </w:r>
          </w:p>
        </w:tc>
        <w:tc>
          <w:tcPr>
            <w:tcW w:w="2499"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auto"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continue"/>
            <w:tcBorders>
              <w:top w:val="single" w:color="auto" w:sz="4" w:space="0"/>
              <w:left w:val="single" w:color="auto" w:sz="4" w:space="0"/>
              <w:bottom w:val="single" w:color="auto" w:sz="4" w:space="0"/>
              <w:right w:val="single" w:color="auto"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双层包布</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绿色</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350*225cm</w:t>
            </w:r>
          </w:p>
        </w:tc>
        <w:tc>
          <w:tcPr>
            <w:tcW w:w="2499"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auto"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restart"/>
            <w:tcBorders>
              <w:top w:val="single" w:color="auto" w:sz="4" w:space="0"/>
              <w:left w:val="single" w:color="auto" w:sz="4" w:space="0"/>
              <w:bottom w:val="single" w:color="auto" w:sz="4" w:space="0"/>
              <w:right w:val="single" w:color="auto"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双层孔布</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绿色</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305*220cm</w:t>
            </w:r>
          </w:p>
        </w:tc>
        <w:tc>
          <w:tcPr>
            <w:tcW w:w="2499"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auto"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continue"/>
            <w:tcBorders>
              <w:top w:val="single" w:color="auto" w:sz="4" w:space="0"/>
              <w:left w:val="single" w:color="auto" w:sz="4" w:space="0"/>
              <w:bottom w:val="single" w:color="auto" w:sz="4" w:space="0"/>
              <w:right w:val="single" w:color="auto"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单层孔巾</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绿色</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220*210cm</w:t>
            </w:r>
          </w:p>
        </w:tc>
        <w:tc>
          <w:tcPr>
            <w:tcW w:w="2499"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auto"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continue"/>
            <w:tcBorders>
              <w:top w:val="single" w:color="auto" w:sz="4" w:space="0"/>
              <w:left w:val="single" w:color="auto" w:sz="4" w:space="0"/>
              <w:bottom w:val="single" w:color="auto" w:sz="4" w:space="0"/>
              <w:right w:val="single" w:color="auto"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单层小孔巾</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绿色</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110*95cm</w:t>
            </w:r>
          </w:p>
        </w:tc>
        <w:tc>
          <w:tcPr>
            <w:tcW w:w="2499"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auto"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continue"/>
            <w:tcBorders>
              <w:top w:val="single" w:color="auto" w:sz="4" w:space="0"/>
              <w:left w:val="single" w:color="auto" w:sz="4" w:space="0"/>
              <w:bottom w:val="single" w:color="auto" w:sz="4" w:space="0"/>
              <w:right w:val="single" w:color="auto"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单层切口巾</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绿色</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90*90 cm</w:t>
            </w:r>
          </w:p>
        </w:tc>
        <w:tc>
          <w:tcPr>
            <w:tcW w:w="2499"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auto"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continue"/>
            <w:tcBorders>
              <w:top w:val="single" w:color="auto" w:sz="4" w:space="0"/>
              <w:left w:val="single" w:color="auto" w:sz="4" w:space="0"/>
              <w:bottom w:val="single" w:color="auto" w:sz="4" w:space="0"/>
              <w:right w:val="single" w:color="auto"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布套</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绿色</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110*16 cm</w:t>
            </w:r>
          </w:p>
        </w:tc>
        <w:tc>
          <w:tcPr>
            <w:tcW w:w="2499"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auto"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continue"/>
            <w:tcBorders>
              <w:top w:val="single" w:color="auto" w:sz="4" w:space="0"/>
              <w:left w:val="single" w:color="auto" w:sz="4" w:space="0"/>
              <w:bottom w:val="single" w:color="auto" w:sz="4" w:space="0"/>
              <w:right w:val="single" w:color="auto"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双侧乳腺巾</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绿色</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长156*宽152cm双层</w:t>
            </w:r>
          </w:p>
        </w:tc>
        <w:tc>
          <w:tcPr>
            <w:tcW w:w="2499"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auto"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continue"/>
            <w:tcBorders>
              <w:top w:val="single" w:color="auto" w:sz="4" w:space="0"/>
              <w:left w:val="single" w:color="auto" w:sz="4" w:space="0"/>
              <w:bottom w:val="single" w:color="auto" w:sz="4" w:space="0"/>
              <w:right w:val="single" w:color="auto"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裤腿套</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绿色</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120*70cm双层套</w:t>
            </w:r>
          </w:p>
        </w:tc>
        <w:tc>
          <w:tcPr>
            <w:tcW w:w="2499"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auto"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continue"/>
            <w:tcBorders>
              <w:top w:val="single" w:color="auto" w:sz="4" w:space="0"/>
              <w:left w:val="single" w:color="auto" w:sz="4" w:space="0"/>
              <w:bottom w:val="single" w:color="auto" w:sz="4" w:space="0"/>
              <w:right w:val="single" w:color="auto"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restart"/>
            <w:tcBorders>
              <w:top w:val="single" w:color="000000" w:sz="4" w:space="0"/>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r>
              <w:rPr>
                <w:rFonts w:hint="eastAsia" w:ascii="宋体" w:hAnsi="宋体" w:cs="宋体"/>
                <w:sz w:val="20"/>
                <w:szCs w:val="20"/>
              </w:rPr>
              <w:t>9</w:t>
            </w:r>
          </w:p>
        </w:tc>
        <w:tc>
          <w:tcPr>
            <w:tcW w:w="715" w:type="dxa"/>
            <w:vMerge w:val="restart"/>
            <w:tcBorders>
              <w:top w:val="single" w:color="000000" w:sz="4" w:space="0"/>
              <w:left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其</w:t>
            </w:r>
          </w:p>
          <w:p>
            <w:pPr>
              <w:spacing w:line="360" w:lineRule="auto"/>
              <w:jc w:val="center"/>
              <w:rPr>
                <w:rFonts w:hint="eastAsia" w:ascii="宋体" w:hAnsi="宋体" w:cs="宋体"/>
                <w:sz w:val="20"/>
                <w:szCs w:val="20"/>
              </w:rPr>
            </w:pPr>
            <w:r>
              <w:rPr>
                <w:rFonts w:hint="eastAsia" w:ascii="宋体" w:hAnsi="宋体" w:cs="宋体"/>
                <w:sz w:val="20"/>
                <w:szCs w:val="20"/>
              </w:rPr>
              <w:t>它</w:t>
            </w:r>
          </w:p>
          <w:p>
            <w:pPr>
              <w:spacing w:line="360" w:lineRule="auto"/>
              <w:jc w:val="center"/>
              <w:rPr>
                <w:rFonts w:hint="eastAsia" w:ascii="宋体" w:hAnsi="宋体" w:cs="宋体"/>
                <w:sz w:val="20"/>
                <w:szCs w:val="20"/>
              </w:rPr>
            </w:pPr>
            <w:r>
              <w:rPr>
                <w:rFonts w:hint="eastAsia" w:ascii="宋体" w:hAnsi="宋体" w:cs="宋体"/>
                <w:sz w:val="20"/>
                <w:szCs w:val="20"/>
              </w:rPr>
              <w:t>类</w:t>
            </w: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瓶套</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白色</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120*45cm</w:t>
            </w:r>
          </w:p>
        </w:tc>
        <w:tc>
          <w:tcPr>
            <w:tcW w:w="2499" w:type="dxa"/>
            <w:vMerge w:val="restart"/>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面料：细斜纹布</w:t>
            </w:r>
            <w:r>
              <w:rPr>
                <w:rFonts w:hint="eastAsia" w:ascii="宋体" w:hAnsi="宋体" w:cs="宋体"/>
                <w:sz w:val="20"/>
                <w:szCs w:val="20"/>
              </w:rPr>
              <w:br w:type="textWrapping"/>
            </w:r>
            <w:r>
              <w:rPr>
                <w:rFonts w:hint="eastAsia" w:ascii="宋体" w:hAnsi="宋体" w:cs="宋体"/>
                <w:sz w:val="20"/>
                <w:szCs w:val="20"/>
              </w:rPr>
              <w:t>成份：100%棉</w:t>
            </w:r>
            <w:r>
              <w:rPr>
                <w:rFonts w:hint="eastAsia" w:ascii="宋体" w:hAnsi="宋体" w:cs="宋体"/>
                <w:sz w:val="20"/>
                <w:szCs w:val="20"/>
              </w:rPr>
              <w:br w:type="textWrapping"/>
            </w:r>
            <w:r>
              <w:rPr>
                <w:rFonts w:hint="eastAsia" w:ascii="宋体" w:hAnsi="宋体" w:cs="宋体"/>
                <w:sz w:val="20"/>
                <w:szCs w:val="20"/>
              </w:rPr>
              <w:t xml:space="preserve">纱支：32*32   </w:t>
            </w:r>
            <w:r>
              <w:rPr>
                <w:rFonts w:hint="eastAsia" w:ascii="宋体" w:hAnsi="宋体" w:cs="宋体"/>
                <w:sz w:val="20"/>
                <w:szCs w:val="20"/>
              </w:rPr>
              <w:br w:type="textWrapping"/>
            </w:r>
            <w:r>
              <w:rPr>
                <w:rFonts w:hint="eastAsia" w:ascii="宋体" w:hAnsi="宋体" w:cs="宋体"/>
                <w:sz w:val="20"/>
                <w:szCs w:val="20"/>
              </w:rPr>
              <w:t>密度：130*70</w:t>
            </w: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restart"/>
            <w:tcBorders>
              <w:top w:val="single" w:color="auto" w:sz="4" w:space="0"/>
              <w:left w:val="single" w:color="000000" w:sz="4" w:space="0"/>
              <w:bottom w:val="single" w:color="auto"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r>
              <w:rPr>
                <w:rFonts w:hint="eastAsia" w:ascii="宋体" w:hAnsi="宋体" w:cs="宋体"/>
                <w:sz w:val="20"/>
                <w:szCs w:val="20"/>
              </w:rPr>
              <w:drawing>
                <wp:inline distT="0" distB="0" distL="114300" distR="114300">
                  <wp:extent cx="536575" cy="977265"/>
                  <wp:effectExtent l="0" t="0" r="15875" b="13335"/>
                  <wp:docPr id="48" name="图片 47" descr="说明: C:\Users\Administrator\AppData\Roaming\Tencent\Users\455543129\QQ\WinTemp\RichOle\[4G@Z%J@A$[]FV0UG@W}UX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7" descr="说明: C:\Users\Administrator\AppData\Roaming\Tencent\Users\455543129\QQ\WinTemp\RichOle\[4G@Z%J@A$[]FV0UG@W}UXK.png"/>
                          <pic:cNvPicPr>
                            <a:picLocks noChangeAspect="1"/>
                          </pic:cNvPicPr>
                        </pic:nvPicPr>
                        <pic:blipFill>
                          <a:blip r:embed="rId47"/>
                          <a:stretch>
                            <a:fillRect/>
                          </a:stretch>
                        </pic:blipFill>
                        <pic:spPr>
                          <a:xfrm>
                            <a:off x="0" y="0"/>
                            <a:ext cx="536575" cy="977265"/>
                          </a:xfrm>
                          <a:prstGeom prst="rect">
                            <a:avLst/>
                          </a:prstGeom>
                          <a:noFill/>
                          <a:ln>
                            <a:noFill/>
                          </a:ln>
                        </pic:spPr>
                      </pic:pic>
                    </a:graphicData>
                  </a:graphic>
                </wp:inline>
              </w:drawing>
            </w:r>
          </w:p>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left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棉条</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白色</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100*15cm双层</w:t>
            </w:r>
          </w:p>
        </w:tc>
        <w:tc>
          <w:tcPr>
            <w:tcW w:w="2499"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continue"/>
            <w:tcBorders>
              <w:top w:val="single" w:color="auto" w:sz="4" w:space="0"/>
              <w:left w:val="single" w:color="000000" w:sz="4" w:space="0"/>
              <w:bottom w:val="single" w:color="auto"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left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胎监仪套</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蓝色</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120*45*55cm</w:t>
            </w:r>
          </w:p>
        </w:tc>
        <w:tc>
          <w:tcPr>
            <w:tcW w:w="2499" w:type="dxa"/>
            <w:vMerge w:val="restart"/>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面料：细斜纹布</w:t>
            </w:r>
          </w:p>
          <w:p>
            <w:pPr>
              <w:spacing w:line="360" w:lineRule="auto"/>
              <w:jc w:val="center"/>
              <w:rPr>
                <w:rFonts w:hint="eastAsia" w:ascii="宋体" w:hAnsi="宋体" w:cs="宋体"/>
                <w:sz w:val="20"/>
                <w:szCs w:val="20"/>
              </w:rPr>
            </w:pPr>
            <w:r>
              <w:rPr>
                <w:rFonts w:hint="eastAsia" w:ascii="宋体" w:hAnsi="宋体" w:cs="宋体"/>
                <w:sz w:val="20"/>
                <w:szCs w:val="20"/>
              </w:rPr>
              <w:t>成份：100%棉</w:t>
            </w:r>
            <w:r>
              <w:rPr>
                <w:rFonts w:hint="eastAsia" w:ascii="宋体" w:hAnsi="宋体" w:cs="宋体"/>
                <w:sz w:val="20"/>
                <w:szCs w:val="20"/>
              </w:rPr>
              <w:br w:type="textWrapping"/>
            </w:r>
            <w:r>
              <w:rPr>
                <w:rFonts w:hint="eastAsia" w:ascii="宋体" w:hAnsi="宋体" w:cs="宋体"/>
                <w:sz w:val="20"/>
                <w:szCs w:val="20"/>
              </w:rPr>
              <w:t>纱支：21*21</w:t>
            </w:r>
          </w:p>
          <w:p>
            <w:pPr>
              <w:spacing w:line="360" w:lineRule="auto"/>
              <w:jc w:val="center"/>
              <w:rPr>
                <w:rFonts w:hint="eastAsia" w:ascii="宋体" w:hAnsi="宋体" w:cs="宋体"/>
                <w:sz w:val="20"/>
                <w:szCs w:val="20"/>
              </w:rPr>
            </w:pPr>
            <w:r>
              <w:rPr>
                <w:rFonts w:hint="eastAsia" w:ascii="宋体" w:hAnsi="宋体" w:cs="宋体"/>
                <w:sz w:val="20"/>
                <w:szCs w:val="20"/>
              </w:rPr>
              <w:t>密度：128*61</w:t>
            </w: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continue"/>
            <w:tcBorders>
              <w:top w:val="single" w:color="auto" w:sz="4" w:space="0"/>
              <w:left w:val="single" w:color="000000" w:sz="4" w:space="0"/>
              <w:bottom w:val="single" w:color="auto"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left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约束带</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白色</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100*15cm六层</w:t>
            </w:r>
          </w:p>
        </w:tc>
        <w:tc>
          <w:tcPr>
            <w:tcW w:w="2499"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条</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continue"/>
            <w:tcBorders>
              <w:top w:val="single" w:color="auto" w:sz="4" w:space="0"/>
              <w:left w:val="single" w:color="000000" w:sz="4" w:space="0"/>
              <w:bottom w:val="single" w:color="auto"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left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托盘布</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蓝色</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70*45cm双层</w:t>
            </w:r>
          </w:p>
        </w:tc>
        <w:tc>
          <w:tcPr>
            <w:tcW w:w="2499"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条</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continue"/>
            <w:tcBorders>
              <w:top w:val="single" w:color="auto" w:sz="4" w:space="0"/>
              <w:left w:val="single" w:color="000000" w:sz="4" w:space="0"/>
              <w:bottom w:val="single" w:color="auto"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left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椅套（背）</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蓝色</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55*50*35cm</w:t>
            </w:r>
          </w:p>
        </w:tc>
        <w:tc>
          <w:tcPr>
            <w:tcW w:w="2499"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restart"/>
            <w:tcBorders>
              <w:top w:val="single" w:color="auto" w:sz="4" w:space="0"/>
              <w:left w:val="single" w:color="000000" w:sz="4" w:space="0"/>
              <w:bottom w:val="single" w:color="auto"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p>
            <w:pPr>
              <w:spacing w:line="360" w:lineRule="auto"/>
              <w:rPr>
                <w:rFonts w:hint="eastAsia" w:ascii="宋体" w:hAnsi="宋体" w:cs="宋体"/>
                <w:sz w:val="20"/>
                <w:szCs w:val="20"/>
              </w:rPr>
            </w:pPr>
            <w:r>
              <w:rPr>
                <w:rFonts w:hint="eastAsia" w:ascii="宋体" w:hAnsi="宋体" w:cs="宋体"/>
                <w:sz w:val="20"/>
                <w:szCs w:val="20"/>
              </w:rPr>
              <w:drawing>
                <wp:inline distT="0" distB="0" distL="114300" distR="114300">
                  <wp:extent cx="461645" cy="964565"/>
                  <wp:effectExtent l="0" t="0" r="14605" b="6985"/>
                  <wp:docPr id="51" name="图片 48" descr="说明: C:\Users\Administrator\AppData\Roaming\Tencent\Users\455543129\QQ\WinTemp\RichOle\[4G@Z%J@A$[]FV0UG@W}UX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48" descr="说明: C:\Users\Administrator\AppData\Roaming\Tencent\Users\455543129\QQ\WinTemp\RichOle\[4G@Z%J@A$[]FV0UG@W}UXK.png"/>
                          <pic:cNvPicPr>
                            <a:picLocks noChangeAspect="1"/>
                          </pic:cNvPicPr>
                        </pic:nvPicPr>
                        <pic:blipFill>
                          <a:blip r:embed="rId47"/>
                          <a:stretch>
                            <a:fillRect/>
                          </a:stretch>
                        </pic:blipFill>
                        <pic:spPr>
                          <a:xfrm>
                            <a:off x="0" y="0"/>
                            <a:ext cx="461645" cy="964565"/>
                          </a:xfrm>
                          <a:prstGeom prst="rect">
                            <a:avLst/>
                          </a:prstGeom>
                          <a:noFill/>
                          <a:ln>
                            <a:noFill/>
                          </a:ln>
                        </pic:spPr>
                      </pic:pic>
                    </a:graphicData>
                  </a:graphic>
                </wp:inline>
              </w:drawing>
            </w: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left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椅套（垫）</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蓝色</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55*50*35cm</w:t>
            </w:r>
          </w:p>
        </w:tc>
        <w:tc>
          <w:tcPr>
            <w:tcW w:w="2499"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continue"/>
            <w:tcBorders>
              <w:top w:val="single" w:color="auto" w:sz="4" w:space="0"/>
              <w:left w:val="single" w:color="000000" w:sz="4" w:space="0"/>
              <w:bottom w:val="single" w:color="auto"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left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袖套</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蓝色</w:t>
            </w:r>
          </w:p>
        </w:tc>
        <w:tc>
          <w:tcPr>
            <w:tcW w:w="827" w:type="dxa"/>
            <w:tcBorders>
              <w:top w:val="single" w:color="000000" w:sz="4" w:space="0"/>
              <w:left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均码</w:t>
            </w:r>
          </w:p>
        </w:tc>
        <w:tc>
          <w:tcPr>
            <w:tcW w:w="2499" w:type="dxa"/>
            <w:vMerge w:val="restart"/>
            <w:tcBorders>
              <w:top w:val="single" w:color="000000" w:sz="4" w:space="0"/>
              <w:left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对</w:t>
            </w:r>
          </w:p>
        </w:tc>
        <w:tc>
          <w:tcPr>
            <w:tcW w:w="968"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restart"/>
            <w:tcBorders>
              <w:left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left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床垫1</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蓝色</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90*90*6cm</w:t>
            </w:r>
          </w:p>
        </w:tc>
        <w:tc>
          <w:tcPr>
            <w:tcW w:w="2499"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continue"/>
            <w:tcBorders>
              <w:left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left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约束带（产后康复）</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蓝色</w:t>
            </w:r>
          </w:p>
        </w:tc>
        <w:tc>
          <w:tcPr>
            <w:tcW w:w="827" w:type="dxa"/>
            <w:tcBorders>
              <w:top w:val="single" w:color="000000" w:sz="4" w:space="0"/>
              <w:left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192*20CM</w:t>
            </w:r>
          </w:p>
        </w:tc>
        <w:tc>
          <w:tcPr>
            <w:tcW w:w="2499" w:type="dxa"/>
            <w:vMerge w:val="restart"/>
            <w:tcBorders>
              <w:top w:val="single" w:color="000000" w:sz="4" w:space="0"/>
              <w:left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条</w:t>
            </w:r>
          </w:p>
        </w:tc>
        <w:tc>
          <w:tcPr>
            <w:tcW w:w="968"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vMerge w:val="continue"/>
            <w:tcBorders>
              <w:left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left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约束带儿科</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蓝色</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25*19*200cm</w:t>
            </w:r>
          </w:p>
        </w:tc>
        <w:tc>
          <w:tcPr>
            <w:tcW w:w="2499" w:type="dxa"/>
            <w:vMerge w:val="continue"/>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条</w:t>
            </w:r>
          </w:p>
        </w:tc>
        <w:tc>
          <w:tcPr>
            <w:tcW w:w="968"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tcBorders>
              <w:left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left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小腰带</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蓝色</w:t>
            </w:r>
          </w:p>
        </w:tc>
        <w:tc>
          <w:tcPr>
            <w:tcW w:w="827" w:type="dxa"/>
            <w:tcBorders>
              <w:top w:val="single" w:color="000000" w:sz="4" w:space="0"/>
              <w:left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192*20CM</w:t>
            </w:r>
          </w:p>
        </w:tc>
        <w:tc>
          <w:tcPr>
            <w:tcW w:w="2499" w:type="dxa"/>
            <w:tcBorders>
              <w:top w:val="single" w:color="000000" w:sz="4" w:space="0"/>
              <w:left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条</w:t>
            </w:r>
          </w:p>
        </w:tc>
        <w:tc>
          <w:tcPr>
            <w:tcW w:w="968"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tcBorders>
              <w:left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r>
      <w:tr>
        <w:tblPrEx>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left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温箱罩</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天使公仔</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top"/>
          </w:tcPr>
          <w:p>
            <w:pPr>
              <w:spacing w:line="360" w:lineRule="auto"/>
              <w:jc w:val="center"/>
              <w:rPr>
                <w:rFonts w:hint="eastAsia" w:ascii="宋体" w:hAnsi="宋体" w:cs="宋体"/>
                <w:sz w:val="20"/>
                <w:szCs w:val="20"/>
              </w:rPr>
            </w:pPr>
            <w:r>
              <w:rPr>
                <w:rFonts w:hint="eastAsia" w:ascii="宋体" w:hAnsi="宋体" w:cs="宋体"/>
                <w:sz w:val="20"/>
                <w:szCs w:val="20"/>
              </w:rPr>
              <w:t>按具体规格而定</w:t>
            </w:r>
          </w:p>
        </w:tc>
        <w:tc>
          <w:tcPr>
            <w:tcW w:w="249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面料：新生儿专用天使布</w:t>
            </w:r>
          </w:p>
          <w:p>
            <w:pPr>
              <w:spacing w:line="360" w:lineRule="auto"/>
              <w:jc w:val="center"/>
              <w:rPr>
                <w:rFonts w:hint="eastAsia" w:ascii="宋体" w:hAnsi="宋体" w:cs="宋体"/>
                <w:sz w:val="20"/>
                <w:szCs w:val="20"/>
              </w:rPr>
            </w:pPr>
            <w:r>
              <w:rPr>
                <w:rFonts w:hint="eastAsia" w:ascii="宋体" w:hAnsi="宋体" w:cs="宋体"/>
                <w:sz w:val="20"/>
                <w:szCs w:val="20"/>
              </w:rPr>
              <w:t>成份：100%棉</w:t>
            </w:r>
            <w:r>
              <w:rPr>
                <w:rFonts w:hint="eastAsia" w:ascii="宋体" w:hAnsi="宋体" w:cs="宋体"/>
                <w:sz w:val="20"/>
                <w:szCs w:val="20"/>
              </w:rPr>
              <w:br w:type="textWrapping"/>
            </w:r>
            <w:r>
              <w:rPr>
                <w:rFonts w:hint="eastAsia" w:ascii="宋体" w:hAnsi="宋体" w:cs="宋体"/>
                <w:sz w:val="20"/>
                <w:szCs w:val="20"/>
              </w:rPr>
              <w:t>纱支：21*21</w:t>
            </w:r>
          </w:p>
          <w:p>
            <w:pPr>
              <w:spacing w:line="360" w:lineRule="auto"/>
              <w:jc w:val="center"/>
              <w:rPr>
                <w:rFonts w:hint="eastAsia" w:ascii="宋体" w:hAnsi="宋体" w:cs="宋体"/>
                <w:sz w:val="20"/>
                <w:szCs w:val="20"/>
              </w:rPr>
            </w:pPr>
            <w:r>
              <w:rPr>
                <w:rFonts w:hint="eastAsia" w:ascii="宋体" w:hAnsi="宋体" w:cs="宋体"/>
                <w:sz w:val="20"/>
                <w:szCs w:val="20"/>
              </w:rPr>
              <w:t>密度：108*58</w:t>
            </w: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r>
              <w:rPr>
                <w:rFonts w:hint="eastAsia" w:ascii="宋体" w:hAnsi="宋体" w:cs="宋体"/>
                <w:sz w:val="20"/>
                <w:szCs w:val="20"/>
              </w:rPr>
              <w:drawing>
                <wp:inline distT="0" distB="0" distL="114300" distR="114300">
                  <wp:extent cx="585470" cy="614045"/>
                  <wp:effectExtent l="0" t="0" r="5080" b="14605"/>
                  <wp:docPr id="53"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49"/>
                          <pic:cNvPicPr>
                            <a:picLocks noChangeAspect="1"/>
                          </pic:cNvPicPr>
                        </pic:nvPicPr>
                        <pic:blipFill>
                          <a:blip r:embed="rId48"/>
                          <a:stretch>
                            <a:fillRect/>
                          </a:stretch>
                        </pic:blipFill>
                        <pic:spPr>
                          <a:xfrm>
                            <a:off x="0" y="0"/>
                            <a:ext cx="585470" cy="614045"/>
                          </a:xfrm>
                          <a:prstGeom prst="rect">
                            <a:avLst/>
                          </a:prstGeom>
                          <a:noFill/>
                          <a:ln>
                            <a:noFill/>
                          </a:ln>
                        </pic:spPr>
                      </pic:pic>
                    </a:graphicData>
                  </a:graphic>
                </wp:inline>
              </w:drawing>
            </w: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left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裤腿套（生殖科）</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湖兰</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L/XL</w:t>
            </w:r>
          </w:p>
        </w:tc>
        <w:tc>
          <w:tcPr>
            <w:tcW w:w="249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面料：细斜纹棉布</w:t>
            </w:r>
          </w:p>
          <w:p>
            <w:pPr>
              <w:spacing w:line="360" w:lineRule="auto"/>
              <w:jc w:val="center"/>
              <w:rPr>
                <w:rFonts w:hint="eastAsia" w:ascii="宋体" w:hAnsi="宋体" w:cs="宋体"/>
                <w:sz w:val="20"/>
                <w:szCs w:val="20"/>
              </w:rPr>
            </w:pPr>
            <w:r>
              <w:rPr>
                <w:rFonts w:hint="eastAsia" w:ascii="宋体" w:hAnsi="宋体" w:cs="宋体"/>
                <w:sz w:val="20"/>
                <w:szCs w:val="20"/>
              </w:rPr>
              <w:t>成份：100%棉</w:t>
            </w:r>
            <w:r>
              <w:rPr>
                <w:rFonts w:hint="eastAsia" w:ascii="宋体" w:hAnsi="宋体" w:cs="宋体"/>
                <w:sz w:val="20"/>
                <w:szCs w:val="20"/>
              </w:rPr>
              <w:br w:type="textWrapping"/>
            </w:r>
            <w:r>
              <w:rPr>
                <w:rFonts w:hint="eastAsia" w:ascii="宋体" w:hAnsi="宋体" w:cs="宋体"/>
                <w:sz w:val="20"/>
                <w:szCs w:val="20"/>
              </w:rPr>
              <w:t>纱支：32*32</w:t>
            </w:r>
          </w:p>
          <w:p>
            <w:pPr>
              <w:spacing w:line="360" w:lineRule="auto"/>
              <w:jc w:val="center"/>
              <w:rPr>
                <w:rFonts w:hint="eastAsia" w:ascii="宋体" w:hAnsi="宋体" w:cs="宋体"/>
                <w:sz w:val="20"/>
                <w:szCs w:val="20"/>
              </w:rPr>
            </w:pPr>
            <w:r>
              <w:rPr>
                <w:rFonts w:hint="eastAsia" w:ascii="宋体" w:hAnsi="宋体" w:cs="宋体"/>
                <w:sz w:val="20"/>
                <w:szCs w:val="20"/>
              </w:rPr>
              <w:t>密度：133*72</w:t>
            </w: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条</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r>
              <w:rPr>
                <w:rFonts w:hint="eastAsia" w:ascii="宋体" w:hAnsi="宋体" w:cs="宋体"/>
                <w:sz w:val="20"/>
                <w:szCs w:val="20"/>
              </w:rPr>
              <w:drawing>
                <wp:inline distT="0" distB="0" distL="114300" distR="114300">
                  <wp:extent cx="654050" cy="502285"/>
                  <wp:effectExtent l="0" t="0" r="12065" b="12700"/>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pic:cNvPicPr>
                            <a:picLocks noChangeAspect="1"/>
                          </pic:cNvPicPr>
                        </pic:nvPicPr>
                        <pic:blipFill>
                          <a:blip r:embed="rId49"/>
                          <a:stretch>
                            <a:fillRect/>
                          </a:stretch>
                        </pic:blipFill>
                        <pic:spPr>
                          <a:xfrm rot="16200000">
                            <a:off x="0" y="0"/>
                            <a:ext cx="654050" cy="502285"/>
                          </a:xfrm>
                          <a:prstGeom prst="rect">
                            <a:avLst/>
                          </a:prstGeom>
                          <a:noFill/>
                          <a:ln>
                            <a:noFill/>
                          </a:ln>
                        </pic:spPr>
                      </pic:pic>
                    </a:graphicData>
                  </a:graphic>
                </wp:inline>
              </w:drawing>
            </w: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left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大浴巾</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白色</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140*70CM</w:t>
            </w:r>
          </w:p>
        </w:tc>
        <w:tc>
          <w:tcPr>
            <w:tcW w:w="249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面料成份：100%棉</w:t>
            </w:r>
          </w:p>
          <w:p>
            <w:pPr>
              <w:spacing w:line="360" w:lineRule="auto"/>
              <w:jc w:val="center"/>
              <w:rPr>
                <w:rFonts w:hint="eastAsia" w:ascii="宋体" w:hAnsi="宋体" w:cs="宋体"/>
                <w:sz w:val="20"/>
                <w:szCs w:val="20"/>
              </w:rPr>
            </w:pPr>
            <w:r>
              <w:rPr>
                <w:rFonts w:hint="eastAsia" w:ascii="宋体" w:hAnsi="宋体" w:cs="宋体"/>
                <w:sz w:val="20"/>
                <w:szCs w:val="20"/>
              </w:rPr>
              <w:t>成品规格：140*70cm</w:t>
            </w:r>
          </w:p>
          <w:p>
            <w:pPr>
              <w:spacing w:line="360" w:lineRule="auto"/>
              <w:jc w:val="center"/>
              <w:rPr>
                <w:rFonts w:hint="eastAsia" w:ascii="宋体" w:hAnsi="宋体" w:cs="宋体"/>
                <w:sz w:val="20"/>
                <w:szCs w:val="20"/>
              </w:rPr>
            </w:pPr>
            <w:r>
              <w:rPr>
                <w:rFonts w:hint="eastAsia" w:ascii="宋体" w:hAnsi="宋体" w:cs="宋体"/>
                <w:sz w:val="20"/>
                <w:szCs w:val="20"/>
              </w:rPr>
              <w:t>克重:600克*32股</w:t>
            </w: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条</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r>
              <w:rPr>
                <w:rFonts w:hint="eastAsia" w:ascii="宋体" w:hAnsi="宋体" w:cs="宋体"/>
                <w:sz w:val="20"/>
                <w:szCs w:val="20"/>
              </w:rPr>
              <w:drawing>
                <wp:inline distT="0" distB="0" distL="114300" distR="114300">
                  <wp:extent cx="631190" cy="861060"/>
                  <wp:effectExtent l="0" t="0" r="16510" b="15240"/>
                  <wp:docPr id="39" name="图片 51"/>
                  <wp:cNvGraphicFramePr/>
                  <a:graphic xmlns:a="http://schemas.openxmlformats.org/drawingml/2006/main">
                    <a:graphicData uri="http://schemas.openxmlformats.org/drawingml/2006/picture">
                      <pic:pic xmlns:pic="http://schemas.openxmlformats.org/drawingml/2006/picture">
                        <pic:nvPicPr>
                          <pic:cNvPr id="39" name="图片 51"/>
                          <pic:cNvPicPr/>
                        </pic:nvPicPr>
                        <pic:blipFill>
                          <a:blip r:embed="rId50"/>
                          <a:stretch>
                            <a:fillRect/>
                          </a:stretch>
                        </pic:blipFill>
                        <pic:spPr>
                          <a:xfrm>
                            <a:off x="0" y="0"/>
                            <a:ext cx="631190" cy="861060"/>
                          </a:xfrm>
                          <a:prstGeom prst="rect">
                            <a:avLst/>
                          </a:prstGeom>
                          <a:noFill/>
                          <a:ln>
                            <a:noFill/>
                          </a:ln>
                        </pic:spPr>
                      </pic:pic>
                    </a:graphicData>
                  </a:graphic>
                </wp:inline>
              </w:drawing>
            </w: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left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大浴巾(儿科）</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天蓝</w:t>
            </w:r>
          </w:p>
          <w:p>
            <w:pPr>
              <w:spacing w:line="360" w:lineRule="auto"/>
              <w:jc w:val="center"/>
              <w:rPr>
                <w:rFonts w:hint="eastAsia" w:ascii="宋体" w:hAnsi="宋体" w:cs="宋体"/>
                <w:sz w:val="20"/>
                <w:szCs w:val="20"/>
              </w:rPr>
            </w:pPr>
            <w:r>
              <w:rPr>
                <w:rFonts w:hint="eastAsia" w:ascii="宋体" w:hAnsi="宋体" w:cs="宋体"/>
                <w:sz w:val="20"/>
                <w:szCs w:val="20"/>
              </w:rPr>
              <w:t>桃芯</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140*70CM</w:t>
            </w:r>
          </w:p>
        </w:tc>
        <w:tc>
          <w:tcPr>
            <w:tcW w:w="249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面料成份：100%棉</w:t>
            </w:r>
          </w:p>
          <w:p>
            <w:pPr>
              <w:spacing w:line="360" w:lineRule="auto"/>
              <w:jc w:val="center"/>
              <w:rPr>
                <w:rFonts w:hint="eastAsia" w:ascii="宋体" w:hAnsi="宋体" w:cs="宋体"/>
                <w:sz w:val="20"/>
                <w:szCs w:val="20"/>
              </w:rPr>
            </w:pPr>
            <w:r>
              <w:rPr>
                <w:rFonts w:hint="eastAsia" w:ascii="宋体" w:hAnsi="宋体" w:cs="宋体"/>
                <w:sz w:val="20"/>
                <w:szCs w:val="20"/>
              </w:rPr>
              <w:t>成品规格：140*70cm</w:t>
            </w:r>
          </w:p>
          <w:p>
            <w:pPr>
              <w:spacing w:line="360" w:lineRule="auto"/>
              <w:jc w:val="center"/>
              <w:rPr>
                <w:rFonts w:hint="eastAsia" w:ascii="宋体" w:hAnsi="宋体" w:cs="宋体"/>
                <w:sz w:val="20"/>
                <w:szCs w:val="20"/>
              </w:rPr>
            </w:pPr>
            <w:r>
              <w:rPr>
                <w:rFonts w:hint="eastAsia" w:ascii="宋体" w:hAnsi="宋体" w:cs="宋体"/>
                <w:sz w:val="20"/>
                <w:szCs w:val="20"/>
              </w:rPr>
              <w:t>克重:380克*32股</w:t>
            </w: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条</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r>
              <w:rPr>
                <w:rFonts w:hint="eastAsia" w:ascii="宋体" w:hAnsi="宋体" w:cs="宋体"/>
                <w:sz w:val="20"/>
                <w:szCs w:val="20"/>
              </w:rPr>
              <w:drawing>
                <wp:inline distT="0" distB="0" distL="114300" distR="114300">
                  <wp:extent cx="611505" cy="922020"/>
                  <wp:effectExtent l="0" t="0" r="17145" b="11430"/>
                  <wp:docPr id="36"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52"/>
                          <pic:cNvPicPr>
                            <a:picLocks noChangeAspect="1"/>
                          </pic:cNvPicPr>
                        </pic:nvPicPr>
                        <pic:blipFill>
                          <a:blip r:embed="rId51"/>
                          <a:stretch>
                            <a:fillRect/>
                          </a:stretch>
                        </pic:blipFill>
                        <pic:spPr>
                          <a:xfrm>
                            <a:off x="0" y="0"/>
                            <a:ext cx="611505" cy="922020"/>
                          </a:xfrm>
                          <a:prstGeom prst="rect">
                            <a:avLst/>
                          </a:prstGeom>
                          <a:solidFill>
                            <a:srgbClr val="FFFFFF"/>
                          </a:solidFill>
                          <a:ln>
                            <a:noFill/>
                          </a:ln>
                        </pic:spPr>
                      </pic:pic>
                    </a:graphicData>
                  </a:graphic>
                </wp:inline>
              </w:drawing>
            </w: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left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大浴巾(婴儿）</w:t>
            </w:r>
          </w:p>
          <w:p>
            <w:pPr>
              <w:spacing w:line="360" w:lineRule="auto"/>
              <w:jc w:val="center"/>
              <w:rPr>
                <w:rFonts w:hint="eastAsia" w:ascii="宋体" w:hAnsi="宋体" w:cs="宋体"/>
                <w:sz w:val="20"/>
                <w:szCs w:val="20"/>
              </w:rPr>
            </w:pP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粉红</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140*70cm</w:t>
            </w:r>
          </w:p>
        </w:tc>
        <w:tc>
          <w:tcPr>
            <w:tcW w:w="249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品名：婴儿专用柔软浴巾</w:t>
            </w:r>
          </w:p>
          <w:p>
            <w:pPr>
              <w:spacing w:line="360" w:lineRule="auto"/>
              <w:jc w:val="center"/>
              <w:rPr>
                <w:rFonts w:hint="eastAsia" w:ascii="宋体" w:hAnsi="宋体" w:cs="宋体"/>
                <w:sz w:val="20"/>
                <w:szCs w:val="20"/>
              </w:rPr>
            </w:pPr>
            <w:r>
              <w:rPr>
                <w:rFonts w:hint="eastAsia" w:ascii="宋体" w:hAnsi="宋体" w:cs="宋体"/>
                <w:sz w:val="20"/>
                <w:szCs w:val="20"/>
              </w:rPr>
              <w:t>面料成份：100%棉</w:t>
            </w:r>
          </w:p>
          <w:p>
            <w:pPr>
              <w:spacing w:line="360" w:lineRule="auto"/>
              <w:jc w:val="center"/>
              <w:rPr>
                <w:rFonts w:hint="eastAsia" w:ascii="宋体" w:hAnsi="宋体" w:cs="宋体"/>
                <w:sz w:val="20"/>
                <w:szCs w:val="20"/>
              </w:rPr>
            </w:pPr>
            <w:r>
              <w:rPr>
                <w:rFonts w:hint="eastAsia" w:ascii="宋体" w:hAnsi="宋体" w:cs="宋体"/>
                <w:sz w:val="20"/>
                <w:szCs w:val="20"/>
              </w:rPr>
              <w:t>成品规格：140*70cm</w:t>
            </w: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条</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r>
              <w:rPr>
                <w:rFonts w:hint="eastAsia" w:ascii="宋体" w:hAnsi="宋体" w:cs="宋体"/>
                <w:sz w:val="20"/>
                <w:szCs w:val="20"/>
              </w:rPr>
              <w:drawing>
                <wp:inline distT="0" distB="0" distL="114300" distR="114300">
                  <wp:extent cx="506095" cy="555625"/>
                  <wp:effectExtent l="0" t="0" r="8255" b="15875"/>
                  <wp:docPr id="37"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53"/>
                          <pic:cNvPicPr>
                            <a:picLocks noChangeAspect="1"/>
                          </pic:cNvPicPr>
                        </pic:nvPicPr>
                        <pic:blipFill>
                          <a:blip r:embed="rId52"/>
                          <a:stretch>
                            <a:fillRect/>
                          </a:stretch>
                        </pic:blipFill>
                        <pic:spPr>
                          <a:xfrm>
                            <a:off x="0" y="0"/>
                            <a:ext cx="506095" cy="555625"/>
                          </a:xfrm>
                          <a:prstGeom prst="rect">
                            <a:avLst/>
                          </a:prstGeom>
                          <a:noFill/>
                          <a:ln>
                            <a:noFill/>
                          </a:ln>
                        </pic:spPr>
                      </pic:pic>
                    </a:graphicData>
                  </a:graphic>
                </wp:inline>
              </w:drawing>
            </w: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left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浴袍</w:t>
            </w:r>
          </w:p>
          <w:p>
            <w:pPr>
              <w:spacing w:line="360" w:lineRule="auto"/>
              <w:jc w:val="center"/>
              <w:rPr>
                <w:rFonts w:hint="eastAsia" w:ascii="宋体" w:hAnsi="宋体" w:cs="宋体"/>
                <w:sz w:val="20"/>
                <w:szCs w:val="20"/>
              </w:rPr>
            </w:pPr>
            <w:r>
              <w:rPr>
                <w:rFonts w:hint="eastAsia" w:ascii="宋体" w:hAnsi="宋体" w:cs="宋体"/>
                <w:sz w:val="20"/>
                <w:szCs w:val="20"/>
              </w:rPr>
              <w:t>（产后VIP）</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白色</w:t>
            </w:r>
          </w:p>
          <w:p>
            <w:pPr>
              <w:spacing w:line="360" w:lineRule="auto"/>
              <w:jc w:val="center"/>
              <w:rPr>
                <w:rFonts w:hint="eastAsia" w:ascii="宋体" w:hAnsi="宋体" w:cs="宋体"/>
                <w:sz w:val="20"/>
                <w:szCs w:val="20"/>
              </w:rPr>
            </w:pPr>
            <w:r>
              <w:rPr>
                <w:rFonts w:hint="eastAsia" w:ascii="宋体" w:hAnsi="宋体" w:cs="宋体"/>
                <w:sz w:val="20"/>
                <w:szCs w:val="20"/>
              </w:rPr>
              <w:t>粉红</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L/XL</w:t>
            </w:r>
          </w:p>
        </w:tc>
        <w:tc>
          <w:tcPr>
            <w:tcW w:w="249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面料成份：100%棉</w:t>
            </w:r>
          </w:p>
          <w:p>
            <w:pPr>
              <w:spacing w:line="360" w:lineRule="auto"/>
              <w:jc w:val="center"/>
              <w:rPr>
                <w:rFonts w:hint="eastAsia" w:ascii="宋体" w:hAnsi="宋体" w:cs="宋体"/>
                <w:sz w:val="20"/>
                <w:szCs w:val="20"/>
              </w:rPr>
            </w:pPr>
            <w:r>
              <w:rPr>
                <w:rFonts w:hint="eastAsia" w:ascii="宋体" w:hAnsi="宋体" w:cs="宋体"/>
                <w:sz w:val="20"/>
                <w:szCs w:val="20"/>
              </w:rPr>
              <w:t>成品规格：L码</w:t>
            </w:r>
          </w:p>
          <w:p>
            <w:pPr>
              <w:spacing w:line="360" w:lineRule="auto"/>
              <w:jc w:val="center"/>
              <w:rPr>
                <w:rFonts w:hint="eastAsia" w:ascii="宋体" w:hAnsi="宋体" w:cs="宋体"/>
                <w:sz w:val="20"/>
                <w:szCs w:val="20"/>
              </w:rPr>
            </w:pPr>
            <w:r>
              <w:rPr>
                <w:rFonts w:hint="eastAsia" w:ascii="宋体" w:hAnsi="宋体" w:cs="宋体"/>
                <w:sz w:val="20"/>
                <w:szCs w:val="20"/>
              </w:rPr>
              <w:t>克重:1000克*32股</w:t>
            </w: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件</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r>
              <w:rPr>
                <w:rFonts w:hint="eastAsia" w:ascii="宋体" w:hAnsi="宋体" w:cs="宋体"/>
                <w:sz w:val="20"/>
                <w:szCs w:val="20"/>
              </w:rPr>
              <w:drawing>
                <wp:inline distT="0" distB="0" distL="114300" distR="114300">
                  <wp:extent cx="676275" cy="929005"/>
                  <wp:effectExtent l="0" t="0" r="9525" b="4445"/>
                  <wp:docPr id="40"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54"/>
                          <pic:cNvPicPr>
                            <a:picLocks noChangeAspect="1"/>
                          </pic:cNvPicPr>
                        </pic:nvPicPr>
                        <pic:blipFill>
                          <a:blip r:embed="rId53"/>
                          <a:stretch>
                            <a:fillRect/>
                          </a:stretch>
                        </pic:blipFill>
                        <pic:spPr>
                          <a:xfrm>
                            <a:off x="0" y="0"/>
                            <a:ext cx="676275" cy="929005"/>
                          </a:xfrm>
                          <a:prstGeom prst="rect">
                            <a:avLst/>
                          </a:prstGeom>
                          <a:solidFill>
                            <a:srgbClr val="FFFFFF"/>
                          </a:solidFill>
                          <a:ln>
                            <a:noFill/>
                          </a:ln>
                        </pic:spPr>
                      </pic:pic>
                    </a:graphicData>
                  </a:graphic>
                </wp:inline>
              </w:drawing>
            </w: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left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会议台布</w:t>
            </w:r>
          </w:p>
          <w:p>
            <w:pPr>
              <w:spacing w:line="360" w:lineRule="auto"/>
              <w:jc w:val="center"/>
              <w:rPr>
                <w:rFonts w:hint="eastAsia" w:ascii="宋体" w:hAnsi="宋体" w:cs="宋体"/>
                <w:sz w:val="20"/>
                <w:szCs w:val="20"/>
              </w:rPr>
            </w:pP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绿色</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180*45*75cm</w:t>
            </w:r>
          </w:p>
        </w:tc>
        <w:tc>
          <w:tcPr>
            <w:tcW w:w="249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面料：加厚绒布</w:t>
            </w:r>
          </w:p>
          <w:p>
            <w:pPr>
              <w:spacing w:line="360" w:lineRule="auto"/>
              <w:jc w:val="center"/>
              <w:rPr>
                <w:rFonts w:hint="eastAsia" w:ascii="宋体" w:hAnsi="宋体" w:cs="宋体"/>
                <w:sz w:val="20"/>
                <w:szCs w:val="20"/>
              </w:rPr>
            </w:pPr>
            <w:r>
              <w:rPr>
                <w:rFonts w:hint="eastAsia" w:ascii="宋体" w:hAnsi="宋体" w:cs="宋体"/>
                <w:sz w:val="20"/>
                <w:szCs w:val="20"/>
              </w:rPr>
              <w:t>成份：100%涤</w:t>
            </w: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幅</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r>
              <w:rPr>
                <w:rFonts w:hint="eastAsia" w:ascii="宋体" w:hAnsi="宋体" w:cs="宋体"/>
                <w:sz w:val="20"/>
                <w:szCs w:val="20"/>
              </w:rPr>
              <w:drawing>
                <wp:inline distT="0" distB="0" distL="114300" distR="114300">
                  <wp:extent cx="615950" cy="725805"/>
                  <wp:effectExtent l="0" t="0" r="12700" b="17145"/>
                  <wp:docPr id="64"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55"/>
                          <pic:cNvPicPr>
                            <a:picLocks noChangeAspect="1"/>
                          </pic:cNvPicPr>
                        </pic:nvPicPr>
                        <pic:blipFill>
                          <a:blip r:embed="rId54"/>
                          <a:stretch>
                            <a:fillRect/>
                          </a:stretch>
                        </pic:blipFill>
                        <pic:spPr>
                          <a:xfrm>
                            <a:off x="0" y="0"/>
                            <a:ext cx="615950" cy="725805"/>
                          </a:xfrm>
                          <a:prstGeom prst="rect">
                            <a:avLst/>
                          </a:prstGeom>
                          <a:noFill/>
                          <a:ln>
                            <a:noFill/>
                          </a:ln>
                        </pic:spPr>
                      </pic:pic>
                    </a:graphicData>
                  </a:graphic>
                </wp:inline>
              </w:drawing>
            </w:r>
          </w:p>
        </w:tc>
      </w:tr>
      <w:tr>
        <w:tblPrEx>
          <w:shd w:val="clear" w:color="auto" w:fill="auto"/>
          <w:tblCellMar>
            <w:top w:w="0" w:type="dxa"/>
            <w:left w:w="108" w:type="dxa"/>
            <w:bottom w:w="0" w:type="dxa"/>
            <w:right w:w="108" w:type="dxa"/>
          </w:tblCellMar>
        </w:tblPrEx>
        <w:trPr>
          <w:trHeight w:val="23" w:hRule="atLeast"/>
          <w:jc w:val="center"/>
        </w:trPr>
        <w:tc>
          <w:tcPr>
            <w:tcW w:w="702" w:type="dxa"/>
            <w:vMerge w:val="continue"/>
            <w:tcBorders>
              <w:left w:val="single" w:color="000000" w:sz="12"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715" w:type="dxa"/>
            <w:vMerge w:val="continue"/>
            <w:tcBorders>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p>
        </w:tc>
        <w:tc>
          <w:tcPr>
            <w:tcW w:w="93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床栏套（儿科）</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草绿色</w:t>
            </w:r>
          </w:p>
        </w:tc>
        <w:tc>
          <w:tcPr>
            <w:tcW w:w="82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180*50cm双层</w:t>
            </w:r>
          </w:p>
          <w:p>
            <w:pPr>
              <w:spacing w:line="360" w:lineRule="auto"/>
              <w:jc w:val="center"/>
              <w:rPr>
                <w:rFonts w:hint="eastAsia" w:ascii="宋体" w:hAnsi="宋体" w:cs="宋体"/>
                <w:sz w:val="20"/>
                <w:szCs w:val="20"/>
              </w:rPr>
            </w:pPr>
          </w:p>
        </w:tc>
        <w:tc>
          <w:tcPr>
            <w:tcW w:w="2499"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面料：平纹珠凡布</w:t>
            </w:r>
          </w:p>
          <w:p>
            <w:pPr>
              <w:spacing w:line="360" w:lineRule="auto"/>
              <w:jc w:val="center"/>
              <w:rPr>
                <w:rFonts w:hint="eastAsia" w:ascii="宋体" w:hAnsi="宋体" w:cs="宋体"/>
                <w:sz w:val="20"/>
                <w:szCs w:val="20"/>
              </w:rPr>
            </w:pPr>
            <w:r>
              <w:rPr>
                <w:rFonts w:hint="eastAsia" w:ascii="宋体" w:hAnsi="宋体" w:cs="宋体"/>
                <w:sz w:val="20"/>
                <w:szCs w:val="20"/>
              </w:rPr>
              <w:t>成份：35%棉65%涤</w:t>
            </w:r>
          </w:p>
        </w:tc>
        <w:tc>
          <w:tcPr>
            <w:tcW w:w="757" w:type="dxa"/>
            <w:tcBorders>
              <w:top w:val="single" w:color="000000" w:sz="4" w:space="0"/>
              <w:left w:val="single" w:color="000000" w:sz="4" w:space="0"/>
              <w:bottom w:val="single" w:color="000000" w:sz="4" w:space="0"/>
              <w:right w:val="single" w:color="000000" w:sz="4" w:space="0"/>
            </w:tcBorders>
            <w:shd w:val="clear" w:color="auto" w:fill="auto"/>
            <w:noWrap w:val="0"/>
            <w:tcMar>
              <w:top w:w="0" w:type="dxa"/>
              <w:left w:w="108" w:type="dxa"/>
              <w:bottom w:w="0" w:type="dxa"/>
              <w:right w:w="108" w:type="dxa"/>
            </w:tcMar>
            <w:vAlign w:val="center"/>
          </w:tcPr>
          <w:p>
            <w:pPr>
              <w:spacing w:line="360" w:lineRule="auto"/>
              <w:jc w:val="center"/>
              <w:rPr>
                <w:rFonts w:hint="eastAsia" w:ascii="宋体" w:hAnsi="宋体" w:cs="宋体"/>
                <w:sz w:val="20"/>
                <w:szCs w:val="20"/>
              </w:rPr>
            </w:pPr>
            <w:r>
              <w:rPr>
                <w:rFonts w:hint="eastAsia" w:ascii="宋体" w:hAnsi="宋体" w:cs="宋体"/>
                <w:sz w:val="20"/>
                <w:szCs w:val="20"/>
              </w:rPr>
              <w:t>张</w:t>
            </w:r>
          </w:p>
        </w:tc>
        <w:tc>
          <w:tcPr>
            <w:tcW w:w="968"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p>
        </w:tc>
        <w:tc>
          <w:tcPr>
            <w:tcW w:w="1797" w:type="dxa"/>
            <w:tcBorders>
              <w:top w:val="single" w:color="000000" w:sz="4" w:space="0"/>
              <w:left w:val="single" w:color="000000" w:sz="4" w:space="0"/>
              <w:bottom w:val="single" w:color="000000" w:sz="4" w:space="0"/>
              <w:right w:val="single" w:color="000000" w:sz="12" w:space="0"/>
            </w:tcBorders>
            <w:shd w:val="clear" w:color="auto" w:fill="auto"/>
            <w:noWrap w:val="0"/>
            <w:tcMar>
              <w:top w:w="0" w:type="dxa"/>
              <w:left w:w="108" w:type="dxa"/>
              <w:bottom w:w="0" w:type="dxa"/>
              <w:right w:w="108" w:type="dxa"/>
            </w:tcMar>
            <w:vAlign w:val="center"/>
          </w:tcPr>
          <w:p>
            <w:pPr>
              <w:spacing w:line="360" w:lineRule="auto"/>
              <w:rPr>
                <w:rFonts w:hint="eastAsia" w:ascii="宋体" w:hAnsi="宋体" w:cs="宋体"/>
                <w:sz w:val="20"/>
                <w:szCs w:val="20"/>
              </w:rPr>
            </w:pPr>
            <w:r>
              <w:rPr>
                <w:rFonts w:hint="eastAsia" w:ascii="宋体" w:hAnsi="宋体" w:cs="宋体"/>
                <w:sz w:val="20"/>
                <w:szCs w:val="20"/>
              </w:rPr>
              <w:drawing>
                <wp:inline distT="0" distB="0" distL="114300" distR="114300">
                  <wp:extent cx="591820" cy="709930"/>
                  <wp:effectExtent l="0" t="0" r="17780" b="13970"/>
                  <wp:docPr id="65"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56"/>
                          <pic:cNvPicPr>
                            <a:picLocks noChangeAspect="1"/>
                          </pic:cNvPicPr>
                        </pic:nvPicPr>
                        <pic:blipFill>
                          <a:blip r:embed="rId55"/>
                          <a:stretch>
                            <a:fillRect/>
                          </a:stretch>
                        </pic:blipFill>
                        <pic:spPr>
                          <a:xfrm>
                            <a:off x="0" y="0"/>
                            <a:ext cx="591820" cy="709930"/>
                          </a:xfrm>
                          <a:prstGeom prst="rect">
                            <a:avLst/>
                          </a:prstGeom>
                          <a:solidFill>
                            <a:srgbClr val="FFFFFF"/>
                          </a:solidFill>
                          <a:ln>
                            <a:noFill/>
                          </a:ln>
                        </pic:spPr>
                      </pic:pic>
                    </a:graphicData>
                  </a:graphic>
                </wp:inline>
              </w:drawing>
            </w:r>
          </w:p>
        </w:tc>
      </w:tr>
    </w:tbl>
    <w:p>
      <w:pPr>
        <w:snapToGrid w:val="0"/>
        <w:spacing w:line="360" w:lineRule="auto"/>
        <w:ind w:firstLine="482" w:firstLineChars="200"/>
        <w:rPr>
          <w:rFonts w:hint="eastAsia" w:ascii="宋体" w:hAnsi="宋体" w:cs="宋体"/>
          <w:b/>
          <w:sz w:val="24"/>
        </w:rPr>
      </w:pPr>
      <w:bookmarkStart w:id="4" w:name="OLE_LINK4"/>
      <w:r>
        <w:rPr>
          <w:rFonts w:hint="eastAsia" w:ascii="宋体" w:hAnsi="宋体" w:cs="宋体"/>
          <w:b/>
          <w:sz w:val="24"/>
        </w:rPr>
        <w:t>（</w:t>
      </w:r>
      <w:r>
        <w:rPr>
          <w:rFonts w:hint="eastAsia" w:ascii="宋体" w:hAnsi="宋体" w:cs="宋体"/>
          <w:b/>
          <w:sz w:val="24"/>
          <w:lang w:val="en-US" w:eastAsia="zh-CN"/>
        </w:rPr>
        <w:t>三</w:t>
      </w:r>
      <w:r>
        <w:rPr>
          <w:rFonts w:hint="eastAsia" w:ascii="宋体" w:hAnsi="宋体" w:cs="宋体"/>
          <w:b/>
          <w:sz w:val="24"/>
        </w:rPr>
        <w:t>）</w:t>
      </w:r>
      <w:r>
        <w:rPr>
          <w:rFonts w:hint="eastAsia" w:ascii="宋体" w:hAnsi="宋体" w:cs="宋体"/>
          <w:b/>
          <w:sz w:val="24"/>
          <w:lang w:val="en-US" w:eastAsia="zh-CN"/>
        </w:rPr>
        <w:t>其他</w:t>
      </w:r>
      <w:r>
        <w:rPr>
          <w:rFonts w:hint="eastAsia" w:ascii="宋体" w:hAnsi="宋体" w:cs="宋体"/>
          <w:b/>
          <w:sz w:val="24"/>
        </w:rPr>
        <w:t>技术指标要求</w:t>
      </w:r>
    </w:p>
    <w:p>
      <w:pPr>
        <w:snapToGrid w:val="0"/>
        <w:spacing w:line="360" w:lineRule="auto"/>
        <w:ind w:firstLine="480" w:firstLineChars="200"/>
        <w:rPr>
          <w:rFonts w:hint="eastAsia" w:ascii="宋体" w:hAnsi="宋体" w:cs="宋体"/>
          <w:sz w:val="24"/>
        </w:rPr>
      </w:pPr>
      <w:r>
        <w:rPr>
          <w:rFonts w:hint="eastAsia" w:ascii="宋体" w:hAnsi="宋体" w:cs="宋体"/>
          <w:sz w:val="24"/>
        </w:rPr>
        <w:t>1、</w:t>
      </w:r>
      <w:r>
        <w:rPr>
          <w:rFonts w:hint="eastAsia" w:ascii="宋体" w:hAnsi="宋体" w:cs="宋体"/>
          <w:sz w:val="24"/>
          <w:lang w:eastAsia="zh-CN"/>
        </w:rPr>
        <w:t>供应商</w:t>
      </w:r>
      <w:r>
        <w:rPr>
          <w:rFonts w:hint="eastAsia" w:ascii="宋体" w:hAnsi="宋体" w:cs="宋体"/>
          <w:sz w:val="24"/>
        </w:rPr>
        <w:t>必须保证所提供的货物不使用有毒、过敏的染料及化学用剂，并能经多次洗擦而不褪色、不起毛、防磨光、抗皱免烫、无裂缝、无走纱、无走线、不变形、具有环保透气、舒适、抗皱性好、易清洗等优点，服装配件不易脱落、破损。</w:t>
      </w:r>
    </w:p>
    <w:p>
      <w:pPr>
        <w:snapToGrid w:val="0"/>
        <w:spacing w:line="360" w:lineRule="auto"/>
        <w:ind w:left="420" w:leftChars="200"/>
        <w:rPr>
          <w:rFonts w:hint="eastAsia" w:ascii="宋体" w:hAnsi="宋体" w:cs="宋体"/>
          <w:sz w:val="24"/>
        </w:rPr>
      </w:pPr>
      <w:r>
        <w:rPr>
          <w:rFonts w:hint="eastAsia" w:ascii="宋体" w:hAnsi="宋体" w:cs="宋体"/>
          <w:sz w:val="24"/>
        </w:rPr>
        <w:t>2、严禁使用有毒有害含致癌物染料。</w:t>
      </w:r>
    </w:p>
    <w:p>
      <w:pPr>
        <w:snapToGrid w:val="0"/>
        <w:spacing w:line="360" w:lineRule="auto"/>
        <w:ind w:firstLine="480" w:firstLineChars="200"/>
        <w:rPr>
          <w:rFonts w:hint="eastAsia" w:ascii="宋体" w:hAnsi="宋体" w:cs="宋体"/>
          <w:sz w:val="24"/>
        </w:rPr>
      </w:pPr>
      <w:r>
        <w:rPr>
          <w:rFonts w:hint="eastAsia" w:ascii="宋体" w:hAnsi="宋体" w:cs="宋体"/>
          <w:sz w:val="24"/>
        </w:rPr>
        <w:t>3、通过环保染料印染出采购人指定各种花色各种材质参数的面料，制作出符合</w:t>
      </w:r>
      <w:r>
        <w:rPr>
          <w:rFonts w:hint="eastAsia" w:ascii="宋体" w:hAnsi="宋体" w:cs="宋体"/>
          <w:color w:val="000000"/>
          <w:sz w:val="24"/>
        </w:rPr>
        <w:t>GB/T18401-2010</w:t>
      </w:r>
      <w:r>
        <w:rPr>
          <w:rFonts w:hint="eastAsia" w:ascii="宋体" w:hAnsi="宋体" w:cs="宋体"/>
          <w:sz w:val="24"/>
        </w:rPr>
        <w:t>、GB/T 22849-2014国家标准合格的床上用品系列配套，可直接接触皮肤（B类），不含致癌物、不褪色、不起球、耐磨、耐洗、耐氯漂，能耐高温消毒。</w:t>
      </w:r>
    </w:p>
    <w:p>
      <w:pPr>
        <w:spacing w:line="360" w:lineRule="auto"/>
        <w:ind w:firstLine="480" w:firstLineChars="200"/>
        <w:rPr>
          <w:rFonts w:hint="eastAsia" w:ascii="宋体" w:hAnsi="宋体" w:cs="宋体"/>
          <w:sz w:val="24"/>
        </w:rPr>
      </w:pPr>
      <w:r>
        <w:rPr>
          <w:rFonts w:hint="eastAsia" w:ascii="宋体" w:hAnsi="宋体" w:cs="宋体"/>
          <w:sz w:val="24"/>
        </w:rPr>
        <w:t>4、</w:t>
      </w:r>
      <w:r>
        <w:rPr>
          <w:rFonts w:hint="eastAsia" w:ascii="宋体" w:hAnsi="宋体" w:cs="宋体"/>
          <w:sz w:val="24"/>
          <w:lang w:eastAsia="zh-CN"/>
        </w:rPr>
        <w:t>供应商</w:t>
      </w:r>
      <w:r>
        <w:rPr>
          <w:rFonts w:hint="eastAsia" w:ascii="宋体" w:hAnsi="宋体" w:cs="宋体"/>
          <w:sz w:val="24"/>
        </w:rPr>
        <w:t>应保证所有提供的病人衫和医护工作服和手术服及布类面料使用正品纱支密度优质的坯布，通过环保染料印染出采购人指定各种花色各种材质参数的面料，制作出符合甲醛含量（按GB/T2912.1-2009标准B类要求）, PH值（按GB/T7573-2009标准B类要求）,染色牢度（针织类：按GB18401-2012及FZ/T73021-2004标准要求；梭织类：按GB18401-2012及FZ/T81007-2012标准要求，包括耐干、湿摩擦）,GB/T 33271-2016（婴幼儿服装）国家标准合格的病人衫和医护工作服装系列配套，可直接接触皮肤(B类)，不含致癌物，不褪色、不起球，耐磨、 耐洗耐、氯漂，能耐高温消毒。当不同的标准之间要求有差异时，采用就高不就低的原则处理；当以上标准有新的版本替代时，按更新后的最新版本标准要求处理。</w:t>
      </w:r>
    </w:p>
    <w:p>
      <w:pPr>
        <w:snapToGrid w:val="0"/>
        <w:spacing w:line="360" w:lineRule="auto"/>
        <w:ind w:firstLine="480" w:firstLineChars="200"/>
        <w:rPr>
          <w:rFonts w:hint="eastAsia" w:ascii="宋体" w:hAnsi="宋体" w:cs="宋体"/>
          <w:sz w:val="24"/>
        </w:rPr>
      </w:pPr>
      <w:r>
        <w:rPr>
          <w:rFonts w:hint="eastAsia" w:ascii="宋体" w:hAnsi="宋体" w:cs="宋体"/>
          <w:sz w:val="24"/>
        </w:rPr>
        <w:t>5、成衣中文标识项目包括：产品名称、产品质量检验合格证、纤维成分和含量、号型规格、洗涤方法、厂名等须使用耐久性标签，并缝合在服装上。</w:t>
      </w:r>
    </w:p>
    <w:p>
      <w:pPr>
        <w:snapToGrid w:val="0"/>
        <w:spacing w:line="360" w:lineRule="auto"/>
        <w:ind w:firstLine="480" w:firstLineChars="200"/>
        <w:rPr>
          <w:rFonts w:hint="eastAsia" w:ascii="宋体" w:hAnsi="宋体" w:cs="宋体"/>
          <w:sz w:val="24"/>
        </w:rPr>
      </w:pPr>
      <w:r>
        <w:rPr>
          <w:rFonts w:hint="eastAsia" w:ascii="宋体" w:hAnsi="宋体" w:cs="宋体"/>
          <w:sz w:val="24"/>
        </w:rPr>
        <w:t>6、内在质量技术要求</w:t>
      </w:r>
    </w:p>
    <w:p>
      <w:pPr>
        <w:snapToGrid w:val="0"/>
        <w:spacing w:line="360" w:lineRule="auto"/>
        <w:ind w:firstLine="480" w:firstLineChars="200"/>
        <w:rPr>
          <w:rFonts w:hint="eastAsia" w:ascii="宋体" w:hAnsi="宋体" w:cs="宋体"/>
          <w:sz w:val="24"/>
        </w:rPr>
      </w:pPr>
      <w:r>
        <w:rPr>
          <w:rFonts w:hint="eastAsia" w:ascii="宋体" w:hAnsi="宋体" w:cs="宋体"/>
          <w:sz w:val="24"/>
        </w:rPr>
        <w:t>（1）门襟顺直、平服、长短一致。不起皱、拉链不起浪；纽扣顺直均匀、间距相等；</w:t>
      </w:r>
    </w:p>
    <w:p>
      <w:pPr>
        <w:snapToGrid w:val="0"/>
        <w:spacing w:line="360" w:lineRule="auto"/>
        <w:ind w:firstLine="480" w:firstLineChars="200"/>
        <w:rPr>
          <w:rFonts w:hint="eastAsia" w:ascii="宋体" w:hAnsi="宋体" w:cs="宋体"/>
          <w:sz w:val="24"/>
        </w:rPr>
      </w:pPr>
      <w:r>
        <w:rPr>
          <w:rFonts w:hint="eastAsia" w:ascii="宋体" w:hAnsi="宋体" w:cs="宋体"/>
          <w:sz w:val="24"/>
        </w:rPr>
        <w:t>（2）口袋方正、平服，袋口不能有豁口；里袋高低、大小一致、方正平服；</w:t>
      </w:r>
    </w:p>
    <w:p>
      <w:pPr>
        <w:snapToGrid w:val="0"/>
        <w:spacing w:line="360" w:lineRule="auto"/>
        <w:ind w:firstLine="480" w:firstLineChars="200"/>
        <w:rPr>
          <w:rFonts w:hint="eastAsia" w:ascii="宋体" w:hAnsi="宋体" w:cs="宋体"/>
          <w:sz w:val="24"/>
        </w:rPr>
      </w:pPr>
      <w:r>
        <w:rPr>
          <w:rFonts w:hint="eastAsia" w:ascii="宋体" w:hAnsi="宋体" w:cs="宋体"/>
          <w:sz w:val="24"/>
        </w:rPr>
        <w:t>（3）领缺嘴大小一致，接口处平服、领面平服、松紧适宜、外口顺直不起翘，底领不外露；</w:t>
      </w:r>
    </w:p>
    <w:p>
      <w:pPr>
        <w:snapToGrid w:val="0"/>
        <w:spacing w:line="360" w:lineRule="auto"/>
        <w:ind w:firstLine="480" w:firstLineChars="200"/>
        <w:rPr>
          <w:rFonts w:hint="eastAsia" w:ascii="宋体" w:hAnsi="宋体" w:cs="宋体"/>
          <w:sz w:val="24"/>
        </w:rPr>
      </w:pPr>
      <w:r>
        <w:rPr>
          <w:rFonts w:hint="eastAsia" w:ascii="宋体" w:hAnsi="宋体" w:cs="宋体"/>
          <w:sz w:val="24"/>
        </w:rPr>
        <w:t>（4）肩部平服、肩缝顺直、两肩宽窄一致，拼缝对称；</w:t>
      </w:r>
    </w:p>
    <w:p>
      <w:pPr>
        <w:snapToGrid w:val="0"/>
        <w:spacing w:line="360" w:lineRule="auto"/>
        <w:ind w:firstLine="480" w:firstLineChars="200"/>
        <w:rPr>
          <w:rFonts w:hint="eastAsia" w:ascii="宋体" w:hAnsi="宋体" w:cs="宋体"/>
          <w:sz w:val="24"/>
        </w:rPr>
      </w:pPr>
      <w:r>
        <w:rPr>
          <w:rFonts w:hint="eastAsia" w:ascii="宋体" w:hAnsi="宋体" w:cs="宋体"/>
          <w:sz w:val="24"/>
        </w:rPr>
        <w:t>（5）袖子长短、袖口大小、宽窄一致，袖袢高低、宽窄一致；</w:t>
      </w:r>
    </w:p>
    <w:p>
      <w:pPr>
        <w:snapToGrid w:val="0"/>
        <w:spacing w:line="360" w:lineRule="auto"/>
        <w:ind w:firstLine="480" w:firstLineChars="200"/>
        <w:rPr>
          <w:rFonts w:hint="eastAsia" w:ascii="宋体" w:hAnsi="宋体" w:cs="宋体"/>
          <w:sz w:val="24"/>
        </w:rPr>
      </w:pPr>
      <w:r>
        <w:rPr>
          <w:rFonts w:hint="eastAsia" w:ascii="宋体" w:hAnsi="宋体" w:cs="宋体"/>
          <w:sz w:val="24"/>
        </w:rPr>
        <w:t>（6）背部平服、缝位顺直、后腰带水平对称、松紧适宜；</w:t>
      </w:r>
    </w:p>
    <w:p>
      <w:pPr>
        <w:snapToGrid w:val="0"/>
        <w:spacing w:line="360" w:lineRule="auto"/>
        <w:ind w:firstLine="480" w:firstLineChars="200"/>
        <w:rPr>
          <w:rFonts w:hint="eastAsia" w:ascii="宋体" w:hAnsi="宋体" w:cs="宋体"/>
          <w:sz w:val="24"/>
        </w:rPr>
      </w:pPr>
      <w:r>
        <w:rPr>
          <w:rFonts w:hint="eastAsia" w:ascii="宋体" w:hAnsi="宋体" w:cs="宋体"/>
          <w:sz w:val="24"/>
        </w:rPr>
        <w:t>（7）橡皮筋使用宽橡皮筋、松紧适宜，耐高温洗涤；</w:t>
      </w:r>
    </w:p>
    <w:p>
      <w:pPr>
        <w:snapToGrid w:val="0"/>
        <w:spacing w:line="360" w:lineRule="auto"/>
        <w:ind w:firstLine="480" w:firstLineChars="200"/>
        <w:rPr>
          <w:rFonts w:hint="eastAsia" w:ascii="宋体" w:hAnsi="宋体" w:cs="宋体"/>
          <w:sz w:val="24"/>
        </w:rPr>
      </w:pPr>
      <w:r>
        <w:rPr>
          <w:rFonts w:hint="eastAsia" w:ascii="宋体" w:hAnsi="宋体" w:cs="宋体"/>
          <w:sz w:val="24"/>
        </w:rPr>
        <w:t>（8）加棉填充物要平服、压线均匀、线路整齐、前后片接缝对齐；</w:t>
      </w:r>
    </w:p>
    <w:p>
      <w:pPr>
        <w:snapToGrid w:val="0"/>
        <w:spacing w:line="360" w:lineRule="auto"/>
        <w:ind w:firstLine="480" w:firstLineChars="200"/>
        <w:rPr>
          <w:rFonts w:hint="eastAsia" w:ascii="宋体" w:hAnsi="宋体" w:cs="宋体"/>
          <w:sz w:val="24"/>
        </w:rPr>
      </w:pPr>
      <w:r>
        <w:rPr>
          <w:rFonts w:hint="eastAsia" w:ascii="宋体" w:hAnsi="宋体" w:cs="宋体"/>
          <w:sz w:val="24"/>
        </w:rPr>
        <w:t>（9）若从袖里封口的款式，封口长度不能超过10公分，封口一致，牢固整齐；</w:t>
      </w:r>
    </w:p>
    <w:p>
      <w:pPr>
        <w:snapToGrid w:val="0"/>
        <w:spacing w:line="360" w:lineRule="auto"/>
        <w:ind w:firstLine="480" w:firstLineChars="200"/>
        <w:rPr>
          <w:rFonts w:hint="eastAsia" w:ascii="宋体" w:hAnsi="宋体" w:cs="宋体"/>
          <w:sz w:val="24"/>
        </w:rPr>
      </w:pPr>
      <w:r>
        <w:rPr>
          <w:rFonts w:hint="eastAsia" w:ascii="宋体" w:hAnsi="宋体" w:cs="宋体"/>
          <w:sz w:val="24"/>
        </w:rPr>
        <w:t>（10）要求对条对格的面料，条纹要准确；</w:t>
      </w:r>
    </w:p>
    <w:p>
      <w:pPr>
        <w:snapToGrid w:val="0"/>
        <w:spacing w:line="360" w:lineRule="auto"/>
        <w:ind w:firstLine="480" w:firstLineChars="200"/>
        <w:rPr>
          <w:rFonts w:hint="eastAsia" w:ascii="宋体" w:hAnsi="宋体" w:cs="宋体"/>
          <w:sz w:val="24"/>
        </w:rPr>
      </w:pPr>
      <w:r>
        <w:rPr>
          <w:rFonts w:hint="eastAsia" w:ascii="宋体" w:hAnsi="宋体" w:cs="宋体"/>
          <w:sz w:val="24"/>
        </w:rPr>
        <w:t>（11）车线平整、不起皱、不扭曲。双线部分要求用双针车车缝。底面线均匀、不跳针、不浮线、不断线；</w:t>
      </w:r>
    </w:p>
    <w:p>
      <w:pPr>
        <w:snapToGrid w:val="0"/>
        <w:spacing w:line="360" w:lineRule="auto"/>
        <w:ind w:firstLine="480" w:firstLineChars="200"/>
        <w:rPr>
          <w:rFonts w:hint="eastAsia" w:ascii="宋体" w:hAnsi="宋体" w:cs="宋体"/>
          <w:sz w:val="24"/>
        </w:rPr>
      </w:pPr>
      <w:r>
        <w:rPr>
          <w:rFonts w:hint="eastAsia" w:ascii="宋体" w:hAnsi="宋体" w:cs="宋体"/>
          <w:sz w:val="24"/>
        </w:rPr>
        <w:t>（12）画线、做记号不能用彩色画粉，所有唛头不能用钢笔、圆珠笔涂写；</w:t>
      </w:r>
    </w:p>
    <w:p>
      <w:pPr>
        <w:snapToGrid w:val="0"/>
        <w:spacing w:line="360" w:lineRule="auto"/>
        <w:ind w:firstLine="480" w:firstLineChars="200"/>
        <w:rPr>
          <w:rFonts w:hint="eastAsia" w:ascii="宋体" w:hAnsi="宋体" w:cs="宋体"/>
          <w:sz w:val="24"/>
        </w:rPr>
      </w:pPr>
      <w:r>
        <w:rPr>
          <w:rFonts w:hint="eastAsia" w:ascii="宋体" w:hAnsi="宋体" w:cs="宋体"/>
          <w:sz w:val="24"/>
        </w:rPr>
        <w:t>（13）面、里布不能有色差、脏污、抽纱、不可恢复性针眼等现象；</w:t>
      </w:r>
    </w:p>
    <w:p>
      <w:pPr>
        <w:snapToGrid w:val="0"/>
        <w:spacing w:line="360" w:lineRule="auto"/>
        <w:ind w:firstLine="480" w:firstLineChars="200"/>
        <w:rPr>
          <w:rFonts w:hint="eastAsia" w:ascii="宋体" w:hAnsi="宋体" w:cs="宋体"/>
          <w:sz w:val="24"/>
        </w:rPr>
      </w:pPr>
      <w:r>
        <w:rPr>
          <w:rFonts w:hint="eastAsia" w:ascii="宋体" w:hAnsi="宋体" w:cs="宋体"/>
          <w:sz w:val="24"/>
        </w:rPr>
        <w:t>（14）电脑绣花要求清晰，线头剪清、反面的衬纸修剪干净，印花要求清晰、不透底、不脱胶；</w:t>
      </w:r>
    </w:p>
    <w:p>
      <w:pPr>
        <w:snapToGrid w:val="0"/>
        <w:spacing w:line="360" w:lineRule="auto"/>
        <w:ind w:firstLine="480" w:firstLineChars="200"/>
        <w:rPr>
          <w:rFonts w:hint="eastAsia" w:ascii="宋体" w:hAnsi="宋体" w:cs="宋体"/>
          <w:sz w:val="24"/>
        </w:rPr>
      </w:pPr>
      <w:r>
        <w:rPr>
          <w:rFonts w:hint="eastAsia" w:ascii="宋体" w:hAnsi="宋体" w:cs="宋体"/>
          <w:sz w:val="24"/>
        </w:rPr>
        <w:t>（15）所有袋角及袋盖如有要求打枣，打枣位置要准确、端正；</w:t>
      </w:r>
    </w:p>
    <w:p>
      <w:pPr>
        <w:snapToGrid w:val="0"/>
        <w:spacing w:line="360" w:lineRule="auto"/>
        <w:ind w:firstLine="480" w:firstLineChars="200"/>
        <w:rPr>
          <w:rFonts w:hint="eastAsia" w:ascii="宋体" w:hAnsi="宋体" w:cs="宋体"/>
          <w:sz w:val="24"/>
        </w:rPr>
      </w:pPr>
      <w:r>
        <w:rPr>
          <w:rFonts w:hint="eastAsia" w:ascii="宋体" w:hAnsi="宋体" w:cs="宋体"/>
          <w:sz w:val="24"/>
        </w:rPr>
        <w:t>（16）拉链不得起波浪，上下拉动顺畅无阻；</w:t>
      </w:r>
    </w:p>
    <w:p>
      <w:pPr>
        <w:snapToGrid w:val="0"/>
        <w:spacing w:line="360" w:lineRule="auto"/>
        <w:ind w:firstLine="480" w:firstLineChars="200"/>
        <w:rPr>
          <w:rFonts w:hint="eastAsia" w:ascii="宋体" w:hAnsi="宋体" w:cs="宋体"/>
          <w:sz w:val="24"/>
        </w:rPr>
      </w:pPr>
      <w:r>
        <w:rPr>
          <w:rFonts w:hint="eastAsia" w:ascii="宋体" w:hAnsi="宋体" w:cs="宋体"/>
          <w:sz w:val="24"/>
        </w:rPr>
        <w:t>（17）两头出绳的绳帽、腰绳使用宽绳、下摆绳再充分拉开后，两端外露部分应为10公分，若两头车固定住的帽绳、腰绳、下摆绳则在平放状态下平服即可，不需要外露太多；</w:t>
      </w:r>
    </w:p>
    <w:p>
      <w:pPr>
        <w:snapToGrid w:val="0"/>
        <w:spacing w:line="360" w:lineRule="auto"/>
        <w:ind w:firstLine="480" w:firstLineChars="200"/>
        <w:rPr>
          <w:rFonts w:hint="eastAsia" w:ascii="宋体" w:hAnsi="宋体" w:cs="宋体"/>
          <w:sz w:val="24"/>
        </w:rPr>
      </w:pPr>
      <w:r>
        <w:rPr>
          <w:rFonts w:hint="eastAsia" w:ascii="宋体" w:hAnsi="宋体" w:cs="宋体"/>
          <w:sz w:val="24"/>
        </w:rPr>
        <w:t>（18）纽扣眼、撞钉等位置准确、不可变形，要钉紧、不可松动；</w:t>
      </w:r>
    </w:p>
    <w:p>
      <w:pPr>
        <w:snapToGrid w:val="0"/>
        <w:spacing w:line="360" w:lineRule="auto"/>
        <w:ind w:firstLine="480" w:firstLineChars="200"/>
        <w:rPr>
          <w:rFonts w:hint="eastAsia" w:ascii="宋体" w:hAnsi="宋体" w:cs="宋体"/>
          <w:sz w:val="24"/>
        </w:rPr>
      </w:pPr>
      <w:r>
        <w:rPr>
          <w:rFonts w:hint="eastAsia" w:ascii="宋体" w:hAnsi="宋体" w:cs="宋体"/>
          <w:sz w:val="24"/>
        </w:rPr>
        <w:t>（19）裙裤类：除成人病人裤以外全部工作裤、小儿裤、产后爱婴区产妇裤全部用宽橡皮筋加绑带，后浪暗线要用粗线缝合，浪底要回针加固。</w:t>
      </w:r>
    </w:p>
    <w:p>
      <w:pPr>
        <w:snapToGrid w:val="0"/>
        <w:spacing w:line="360" w:lineRule="auto"/>
        <w:ind w:firstLine="482" w:firstLineChars="200"/>
        <w:rPr>
          <w:rFonts w:hint="eastAsia" w:ascii="宋体" w:hAnsi="宋体" w:cs="宋体"/>
          <w:b/>
          <w:sz w:val="24"/>
        </w:rPr>
      </w:pPr>
      <w:r>
        <w:rPr>
          <w:rFonts w:hint="eastAsia" w:ascii="宋体" w:hAnsi="宋体" w:cs="宋体"/>
          <w:b/>
          <w:sz w:val="24"/>
        </w:rPr>
        <w:t>（</w:t>
      </w:r>
      <w:r>
        <w:rPr>
          <w:rFonts w:hint="eastAsia" w:ascii="宋体" w:hAnsi="宋体" w:cs="宋体"/>
          <w:b/>
          <w:sz w:val="24"/>
          <w:lang w:val="en-US" w:eastAsia="zh-CN"/>
        </w:rPr>
        <w:t>四</w:t>
      </w:r>
      <w:r>
        <w:rPr>
          <w:rFonts w:hint="eastAsia" w:ascii="宋体" w:hAnsi="宋体" w:cs="宋体"/>
          <w:b/>
          <w:sz w:val="24"/>
        </w:rPr>
        <w:t>）其他要求</w:t>
      </w:r>
    </w:p>
    <w:p>
      <w:pPr>
        <w:snapToGrid w:val="0"/>
        <w:spacing w:line="360" w:lineRule="auto"/>
        <w:ind w:firstLine="480" w:firstLineChars="200"/>
        <w:rPr>
          <w:rFonts w:hint="eastAsia" w:ascii="宋体" w:hAnsi="宋体" w:cs="宋体"/>
          <w:sz w:val="24"/>
        </w:rPr>
      </w:pPr>
      <w:r>
        <w:rPr>
          <w:rFonts w:hint="eastAsia" w:ascii="宋体" w:hAnsi="宋体" w:cs="宋体"/>
          <w:sz w:val="24"/>
        </w:rPr>
        <w:t>1、首批供应的服装、布类制品须提供有国家认可的认证（检测）机构出具的检验报告。之后不定期，采购人需要提供四个批次的服装、布类的的检验报告。</w:t>
      </w:r>
      <w:r>
        <w:rPr>
          <w:rFonts w:hint="eastAsia" w:ascii="宋体" w:hAnsi="宋体" w:cs="宋体"/>
          <w:bCs/>
          <w:sz w:val="24"/>
        </w:rPr>
        <w:t>（费用由</w:t>
      </w:r>
      <w:r>
        <w:rPr>
          <w:rFonts w:hint="eastAsia" w:ascii="宋体" w:hAnsi="宋体" w:cs="宋体"/>
          <w:bCs/>
          <w:sz w:val="24"/>
          <w:lang w:eastAsia="zh-CN"/>
        </w:rPr>
        <w:t>供应商</w:t>
      </w:r>
      <w:r>
        <w:rPr>
          <w:rFonts w:hint="eastAsia" w:ascii="宋体" w:hAnsi="宋体" w:cs="宋体"/>
          <w:bCs/>
          <w:sz w:val="24"/>
        </w:rPr>
        <w:t>自行承担）</w:t>
      </w:r>
    </w:p>
    <w:p>
      <w:pPr>
        <w:snapToGrid w:val="0"/>
        <w:spacing w:line="360" w:lineRule="auto"/>
        <w:ind w:firstLine="480" w:firstLineChars="200"/>
        <w:rPr>
          <w:rFonts w:hint="eastAsia" w:ascii="宋体" w:hAnsi="宋体" w:cs="宋体"/>
          <w:sz w:val="24"/>
        </w:rPr>
      </w:pPr>
      <w:r>
        <w:rPr>
          <w:rFonts w:hint="eastAsia" w:ascii="宋体" w:hAnsi="宋体" w:cs="宋体"/>
          <w:sz w:val="24"/>
        </w:rPr>
        <w:t>2、</w:t>
      </w:r>
      <w:r>
        <w:rPr>
          <w:rFonts w:hint="eastAsia" w:ascii="宋体" w:hAnsi="宋体" w:cs="宋体"/>
          <w:sz w:val="24"/>
          <w:lang w:eastAsia="zh-CN"/>
        </w:rPr>
        <w:t>成交供应商</w:t>
      </w:r>
      <w:r>
        <w:rPr>
          <w:rFonts w:hint="eastAsia" w:ascii="宋体" w:hAnsi="宋体" w:cs="宋体"/>
          <w:sz w:val="24"/>
        </w:rPr>
        <w:t>需在医生服、护士服、病人衣裤相应的位置机绣“广东省妇幼保健院”及采购人的标志以及印上员工工号。</w:t>
      </w:r>
    </w:p>
    <w:p>
      <w:pPr>
        <w:snapToGrid w:val="0"/>
        <w:spacing w:line="360" w:lineRule="auto"/>
        <w:ind w:firstLine="480" w:firstLineChars="200"/>
        <w:rPr>
          <w:rFonts w:hint="eastAsia" w:ascii="宋体" w:hAnsi="宋体" w:cs="宋体"/>
          <w:sz w:val="24"/>
        </w:rPr>
      </w:pPr>
      <w:r>
        <w:rPr>
          <w:rFonts w:hint="eastAsia" w:ascii="宋体" w:hAnsi="宋体" w:cs="宋体"/>
          <w:sz w:val="24"/>
        </w:rPr>
        <w:t>3、</w:t>
      </w:r>
      <w:r>
        <w:rPr>
          <w:rFonts w:hint="eastAsia" w:ascii="宋体" w:hAnsi="宋体" w:cs="宋体"/>
          <w:sz w:val="24"/>
          <w:lang w:eastAsia="zh-CN"/>
        </w:rPr>
        <w:t>成交供应商</w:t>
      </w:r>
      <w:r>
        <w:rPr>
          <w:rFonts w:hint="eastAsia" w:ascii="宋体" w:hAnsi="宋体" w:cs="宋体"/>
          <w:sz w:val="24"/>
        </w:rPr>
        <w:t>需在机锈以外布类印医院名称、科室及布种类字样，要求字体清晰够大并且不掉色、如掉色改为机锈标识。要求所有裤子码数在裤子右外面边车上码数标识，同颜色手术布类按采购人需求在布角加车颜色线或布分类，同颜色衣物不同码数在领子加颜色线或颜色布标识明显分类，《衣物布类》分类标识不限于以上要求，</w:t>
      </w:r>
      <w:r>
        <w:rPr>
          <w:rFonts w:hint="eastAsia" w:ascii="宋体" w:hAnsi="宋体" w:cs="宋体"/>
          <w:sz w:val="24"/>
          <w:lang w:eastAsia="zh-CN"/>
        </w:rPr>
        <w:t>成交供应商</w:t>
      </w:r>
      <w:r>
        <w:rPr>
          <w:rFonts w:hint="eastAsia" w:ascii="宋体" w:hAnsi="宋体" w:cs="宋体"/>
          <w:sz w:val="24"/>
        </w:rPr>
        <w:t>应无条件服从采购人的实际要求。所有工作服的袋子内面要加一层防水布或做到防水效果，可防止墨水等外渗到袋子外面。每件衣物需要衣(裤)袋个数以采购人要求为准。</w:t>
      </w:r>
    </w:p>
    <w:p>
      <w:pPr>
        <w:snapToGrid w:val="0"/>
        <w:spacing w:line="360" w:lineRule="auto"/>
        <w:ind w:firstLine="480" w:firstLineChars="200"/>
        <w:rPr>
          <w:rFonts w:hint="eastAsia" w:ascii="宋体" w:hAnsi="宋体" w:cs="宋体"/>
          <w:sz w:val="24"/>
        </w:rPr>
      </w:pPr>
      <w:r>
        <w:rPr>
          <w:rFonts w:hint="eastAsia" w:ascii="宋体" w:hAnsi="宋体" w:cs="宋体"/>
          <w:sz w:val="24"/>
        </w:rPr>
        <w:t>4、</w:t>
      </w:r>
      <w:r>
        <w:rPr>
          <w:rFonts w:hint="eastAsia" w:ascii="宋体" w:hAnsi="宋体" w:cs="宋体"/>
          <w:sz w:val="24"/>
          <w:lang w:eastAsia="zh-CN"/>
        </w:rPr>
        <w:t>成交供应商</w:t>
      </w:r>
      <w:r>
        <w:rPr>
          <w:rFonts w:hint="eastAsia" w:ascii="宋体" w:hAnsi="宋体" w:cs="宋体"/>
          <w:sz w:val="24"/>
        </w:rPr>
        <w:t>须配合医院各科室换穿、换购工作服、病人衫、布类制品等及新增工作服、病人衫、布类制品的进度，有计划的进行生产。</w:t>
      </w:r>
    </w:p>
    <w:p>
      <w:pPr>
        <w:snapToGrid w:val="0"/>
        <w:spacing w:line="360" w:lineRule="auto"/>
        <w:ind w:firstLine="480" w:firstLineChars="200"/>
        <w:rPr>
          <w:rFonts w:hint="eastAsia" w:ascii="宋体" w:hAnsi="宋体" w:cs="宋体"/>
          <w:sz w:val="24"/>
        </w:rPr>
      </w:pPr>
      <w:r>
        <w:rPr>
          <w:rFonts w:hint="eastAsia" w:ascii="宋体" w:hAnsi="宋体" w:cs="宋体"/>
          <w:sz w:val="24"/>
        </w:rPr>
        <w:t>5、采购人有权根据实际情况自行选择色样和款式，</w:t>
      </w:r>
      <w:r>
        <w:rPr>
          <w:rFonts w:hint="eastAsia" w:ascii="宋体" w:hAnsi="宋体" w:cs="宋体"/>
          <w:sz w:val="24"/>
          <w:lang w:eastAsia="zh-CN"/>
        </w:rPr>
        <w:t>供应商</w:t>
      </w:r>
      <w:r>
        <w:rPr>
          <w:rFonts w:hint="eastAsia" w:ascii="宋体" w:hAnsi="宋体" w:cs="宋体"/>
          <w:sz w:val="24"/>
        </w:rPr>
        <w:t>在报价时，价格不受款式的复杂程度及颜色的影响，中标以外新增规格的衣物、床单及布类按同类价格处理，如不能确认价格协商处理。</w:t>
      </w:r>
    </w:p>
    <w:p>
      <w:pPr>
        <w:snapToGrid w:val="0"/>
        <w:spacing w:line="360" w:lineRule="auto"/>
        <w:ind w:firstLine="480" w:firstLineChars="200"/>
        <w:rPr>
          <w:rFonts w:hint="eastAsia" w:ascii="宋体" w:hAnsi="宋体" w:cs="宋体"/>
          <w:sz w:val="24"/>
        </w:rPr>
      </w:pPr>
      <w:r>
        <w:rPr>
          <w:rFonts w:hint="eastAsia" w:ascii="宋体" w:hAnsi="宋体" w:cs="宋体"/>
          <w:sz w:val="24"/>
        </w:rPr>
        <w:t>6、</w:t>
      </w:r>
      <w:r>
        <w:rPr>
          <w:rFonts w:hint="eastAsia" w:ascii="宋体" w:hAnsi="宋体" w:cs="宋体"/>
          <w:sz w:val="24"/>
          <w:lang w:eastAsia="zh-CN"/>
        </w:rPr>
        <w:t>供应商</w:t>
      </w:r>
      <w:r>
        <w:rPr>
          <w:rFonts w:hint="eastAsia" w:ascii="宋体" w:hAnsi="宋体" w:cs="宋体"/>
          <w:sz w:val="24"/>
        </w:rPr>
        <w:t>必须制定安全、有效的特殊情况（如交通受阻、停电、停水、停气、机器设备故障等）应急预案，以确保采购人工作服、病人衫及布类制品等的供给，并编写在投标文件中。</w:t>
      </w:r>
    </w:p>
    <w:p>
      <w:pPr>
        <w:snapToGrid w:val="0"/>
        <w:spacing w:line="360" w:lineRule="auto"/>
        <w:ind w:firstLine="480" w:firstLineChars="200"/>
        <w:rPr>
          <w:rFonts w:hint="eastAsia" w:ascii="宋体" w:hAnsi="宋体" w:cs="宋体"/>
          <w:sz w:val="24"/>
        </w:rPr>
      </w:pPr>
      <w:r>
        <w:rPr>
          <w:rFonts w:hint="eastAsia" w:ascii="宋体" w:hAnsi="宋体" w:cs="宋体"/>
          <w:sz w:val="24"/>
        </w:rPr>
        <w:t>7、</w:t>
      </w:r>
      <w:r>
        <w:rPr>
          <w:rFonts w:hint="eastAsia" w:ascii="宋体" w:hAnsi="宋体" w:cs="宋体"/>
          <w:sz w:val="24"/>
          <w:lang w:eastAsia="zh-CN"/>
        </w:rPr>
        <w:t>供应商</w:t>
      </w:r>
      <w:r>
        <w:rPr>
          <w:rFonts w:hint="eastAsia" w:ascii="宋体" w:hAnsi="宋体" w:cs="宋体"/>
          <w:sz w:val="24"/>
        </w:rPr>
        <w:t>必须提供生产管理制度、流程，怎样预防工作服、病人衫及布类制品等常见的不良情况发生。</w:t>
      </w:r>
    </w:p>
    <w:p>
      <w:pPr>
        <w:snapToGrid w:val="0"/>
        <w:spacing w:line="360" w:lineRule="auto"/>
        <w:ind w:firstLine="480" w:firstLineChars="200"/>
        <w:rPr>
          <w:rFonts w:hint="eastAsia" w:ascii="宋体" w:hAnsi="宋体" w:cs="宋体"/>
          <w:sz w:val="24"/>
        </w:rPr>
      </w:pPr>
      <w:r>
        <w:rPr>
          <w:rFonts w:hint="eastAsia" w:ascii="宋体" w:hAnsi="宋体" w:cs="宋体"/>
          <w:sz w:val="24"/>
        </w:rPr>
        <w:t>8、对于需要量身订做的的服装，由</w:t>
      </w:r>
      <w:r>
        <w:rPr>
          <w:rFonts w:hint="eastAsia" w:ascii="宋体" w:hAnsi="宋体" w:cs="宋体"/>
          <w:sz w:val="24"/>
          <w:lang w:eastAsia="zh-CN"/>
        </w:rPr>
        <w:t>成交供应商</w:t>
      </w:r>
      <w:r>
        <w:rPr>
          <w:rFonts w:hint="eastAsia" w:ascii="宋体" w:hAnsi="宋体" w:cs="宋体"/>
          <w:sz w:val="24"/>
        </w:rPr>
        <w:t>派人到医院量体，时间由采购人指定；因质量问题发生争议时，由（副）省级或以上质监部门进行相关鉴定，鉴定结果符合质量技术要求时，发生的所有费用由投诉方承担；鉴定结果不符合质量技术要求时，发生的所有鉴定费用由被投诉人承担。</w:t>
      </w:r>
    </w:p>
    <w:p>
      <w:pPr>
        <w:snapToGrid w:val="0"/>
        <w:spacing w:line="360" w:lineRule="auto"/>
        <w:ind w:firstLine="480" w:firstLineChars="200"/>
        <w:rPr>
          <w:rFonts w:hint="eastAsia" w:ascii="宋体" w:hAnsi="宋体" w:cs="宋体"/>
          <w:sz w:val="24"/>
        </w:rPr>
      </w:pPr>
      <w:r>
        <w:rPr>
          <w:rFonts w:hint="eastAsia" w:ascii="宋体" w:hAnsi="宋体" w:cs="宋体"/>
          <w:sz w:val="24"/>
        </w:rPr>
        <w:t>10、所有采购衣物、布类严禁使用有毒有害含致癌物染料，如</w:t>
      </w:r>
      <w:r>
        <w:rPr>
          <w:rFonts w:hint="eastAsia" w:ascii="宋体" w:hAnsi="宋体" w:cs="宋体"/>
          <w:sz w:val="24"/>
          <w:lang w:eastAsia="zh-CN"/>
        </w:rPr>
        <w:t>成交供应商</w:t>
      </w:r>
      <w:r>
        <w:rPr>
          <w:rFonts w:hint="eastAsia" w:ascii="宋体" w:hAnsi="宋体" w:cs="宋体"/>
          <w:sz w:val="24"/>
        </w:rPr>
        <w:t>使用了有毒有害含致癌物染料，一经发现，采购人有权没收全部履约保证金及取消其供货资格并追究其法律责任。</w:t>
      </w:r>
    </w:p>
    <w:p>
      <w:pPr>
        <w:numPr>
          <w:ilvl w:val="0"/>
          <w:numId w:val="2"/>
        </w:numPr>
        <w:snapToGrid w:val="0"/>
        <w:spacing w:line="360" w:lineRule="auto"/>
        <w:ind w:firstLine="480" w:firstLineChars="200"/>
        <w:rPr>
          <w:rFonts w:hint="eastAsia" w:ascii="宋体" w:hAnsi="宋体" w:cs="宋体"/>
          <w:sz w:val="24"/>
        </w:rPr>
      </w:pPr>
      <w:r>
        <w:rPr>
          <w:rFonts w:hint="eastAsia" w:ascii="宋体" w:hAnsi="宋体" w:cs="宋体"/>
          <w:sz w:val="24"/>
          <w:lang w:eastAsia="zh-CN"/>
        </w:rPr>
        <w:t>供应商</w:t>
      </w:r>
      <w:r>
        <w:rPr>
          <w:rFonts w:hint="eastAsia" w:ascii="宋体" w:hAnsi="宋体" w:cs="宋体"/>
          <w:sz w:val="24"/>
        </w:rPr>
        <w:t>提供的各类工作服、病人被服和床上用品须有产品合格证。</w:t>
      </w:r>
    </w:p>
    <w:p>
      <w:pPr>
        <w:numPr>
          <w:ilvl w:val="0"/>
          <w:numId w:val="1"/>
        </w:numPr>
        <w:tabs>
          <w:tab w:val="left" w:pos="525"/>
          <w:tab w:val="left" w:pos="851"/>
          <w:tab w:val="left" w:pos="3398"/>
        </w:tabs>
        <w:autoSpaceDE w:val="0"/>
        <w:autoSpaceDN w:val="0"/>
        <w:snapToGrid w:val="0"/>
        <w:spacing w:line="360" w:lineRule="auto"/>
        <w:ind w:firstLine="482" w:firstLineChars="200"/>
        <w:rPr>
          <w:rFonts w:hint="eastAsia" w:ascii="宋体" w:hAnsi="宋体" w:cs="宋体"/>
          <w:b/>
          <w:sz w:val="24"/>
        </w:rPr>
      </w:pPr>
      <w:r>
        <w:rPr>
          <w:rFonts w:hint="eastAsia" w:ascii="宋体" w:hAnsi="宋体" w:cs="宋体"/>
          <w:b/>
          <w:sz w:val="24"/>
        </w:rPr>
        <w:t>（</w:t>
      </w:r>
      <w:r>
        <w:rPr>
          <w:rFonts w:hint="eastAsia" w:ascii="宋体" w:hAnsi="宋体" w:cs="宋体"/>
          <w:b/>
          <w:sz w:val="24"/>
          <w:lang w:val="en-US" w:eastAsia="zh-CN"/>
        </w:rPr>
        <w:t>五</w:t>
      </w:r>
      <w:r>
        <w:rPr>
          <w:rFonts w:hint="eastAsia" w:ascii="宋体" w:hAnsi="宋体" w:cs="宋体"/>
          <w:b/>
          <w:sz w:val="24"/>
        </w:rPr>
        <w:t>）商务要求</w:t>
      </w:r>
    </w:p>
    <w:p>
      <w:pPr>
        <w:snapToGrid w:val="0"/>
        <w:spacing w:line="360" w:lineRule="auto"/>
        <w:ind w:firstLine="482" w:firstLineChars="200"/>
        <w:rPr>
          <w:rFonts w:hint="eastAsia" w:ascii="宋体" w:hAnsi="宋体" w:cs="宋体"/>
          <w:b/>
          <w:sz w:val="24"/>
        </w:rPr>
      </w:pPr>
      <w:r>
        <w:rPr>
          <w:rFonts w:hint="eastAsia" w:ascii="宋体" w:hAnsi="宋体" w:cs="宋体"/>
          <w:b/>
          <w:sz w:val="24"/>
        </w:rPr>
        <w:t>1、交货要求</w:t>
      </w:r>
    </w:p>
    <w:p>
      <w:pPr>
        <w:numPr>
          <w:ilvl w:val="0"/>
          <w:numId w:val="3"/>
        </w:numPr>
        <w:tabs>
          <w:tab w:val="left" w:pos="567"/>
        </w:tabs>
        <w:snapToGrid w:val="0"/>
        <w:spacing w:line="360" w:lineRule="auto"/>
        <w:ind w:firstLine="480" w:firstLineChars="200"/>
        <w:rPr>
          <w:rFonts w:hint="eastAsia" w:ascii="宋体" w:hAnsi="宋体" w:cs="宋体"/>
          <w:sz w:val="24"/>
        </w:rPr>
      </w:pPr>
      <w:r>
        <w:rPr>
          <w:rFonts w:hint="eastAsia" w:ascii="宋体" w:hAnsi="宋体" w:cs="宋体"/>
          <w:sz w:val="24"/>
        </w:rPr>
        <w:t>交货期：根据采购人要求分批送货，在收到采购人生产指令5个工作日内将合格产品送达采购人指定地点（使用科室）。</w:t>
      </w:r>
    </w:p>
    <w:p>
      <w:pPr>
        <w:numPr>
          <w:ilvl w:val="0"/>
          <w:numId w:val="3"/>
        </w:numPr>
        <w:tabs>
          <w:tab w:val="left" w:pos="567"/>
        </w:tabs>
        <w:snapToGrid w:val="0"/>
        <w:spacing w:line="360" w:lineRule="auto"/>
        <w:ind w:firstLine="480" w:firstLineChars="200"/>
        <w:rPr>
          <w:rFonts w:hint="eastAsia" w:ascii="宋体" w:hAnsi="宋体" w:cs="宋体"/>
          <w:sz w:val="24"/>
        </w:rPr>
      </w:pPr>
      <w:r>
        <w:rPr>
          <w:rFonts w:hint="eastAsia" w:ascii="宋体" w:hAnsi="宋体" w:cs="宋体"/>
          <w:sz w:val="24"/>
        </w:rPr>
        <w:t>交货地点：采购人指定地点。</w:t>
      </w:r>
    </w:p>
    <w:p>
      <w:pPr>
        <w:numPr>
          <w:ilvl w:val="0"/>
          <w:numId w:val="3"/>
        </w:numPr>
        <w:tabs>
          <w:tab w:val="left" w:pos="567"/>
        </w:tabs>
        <w:snapToGrid w:val="0"/>
        <w:spacing w:line="360" w:lineRule="auto"/>
        <w:ind w:firstLine="480" w:firstLineChars="200"/>
        <w:rPr>
          <w:rFonts w:hint="eastAsia" w:ascii="宋体" w:hAnsi="宋体" w:cs="宋体"/>
          <w:sz w:val="24"/>
        </w:rPr>
      </w:pPr>
      <w:r>
        <w:rPr>
          <w:rFonts w:hint="eastAsia" w:ascii="宋体" w:hAnsi="宋体" w:cs="宋体"/>
          <w:sz w:val="24"/>
          <w:lang w:eastAsia="zh-CN"/>
        </w:rPr>
        <w:t>成交供应商</w:t>
      </w:r>
      <w:r>
        <w:rPr>
          <w:rFonts w:hint="eastAsia" w:ascii="宋体" w:hAnsi="宋体" w:cs="宋体"/>
          <w:sz w:val="24"/>
        </w:rPr>
        <w:t>在首次供货前,需按招标要求中所有物品名称的规格要求,提供样板并经采购人确认（三天内提供样板，费用含报价内，采购人无需另支付费用）,再批量生产。</w:t>
      </w:r>
    </w:p>
    <w:p>
      <w:pPr>
        <w:snapToGrid w:val="0"/>
        <w:spacing w:line="360" w:lineRule="auto"/>
        <w:ind w:firstLine="482" w:firstLineChars="200"/>
        <w:rPr>
          <w:rFonts w:hint="eastAsia" w:ascii="宋体" w:hAnsi="宋体" w:cs="宋体"/>
          <w:b/>
          <w:sz w:val="24"/>
        </w:rPr>
      </w:pPr>
      <w:r>
        <w:rPr>
          <w:rFonts w:hint="eastAsia" w:ascii="宋体" w:hAnsi="宋体" w:cs="宋体"/>
          <w:b/>
          <w:sz w:val="24"/>
        </w:rPr>
        <w:t>2、售后服务要求</w:t>
      </w:r>
    </w:p>
    <w:p>
      <w:pPr>
        <w:tabs>
          <w:tab w:val="left" w:pos="567"/>
          <w:tab w:val="left" w:pos="720"/>
        </w:tabs>
        <w:snapToGrid w:val="0"/>
        <w:spacing w:line="360" w:lineRule="auto"/>
        <w:ind w:firstLine="480" w:firstLineChars="200"/>
        <w:rPr>
          <w:rFonts w:hint="eastAsia" w:ascii="宋体" w:hAnsi="宋体" w:cs="宋体"/>
          <w:sz w:val="24"/>
        </w:rPr>
      </w:pPr>
      <w:r>
        <w:rPr>
          <w:rFonts w:hint="eastAsia" w:ascii="宋体" w:hAnsi="宋体" w:cs="宋体"/>
          <w:sz w:val="24"/>
        </w:rPr>
        <w:t>1）质保期：</w:t>
      </w:r>
      <w:r>
        <w:rPr>
          <w:rFonts w:hint="eastAsia" w:ascii="宋体" w:hAnsi="宋体" w:cs="宋体"/>
          <w:sz w:val="24"/>
          <w:lang w:eastAsia="zh-CN"/>
        </w:rPr>
        <w:t>成交供应商</w:t>
      </w:r>
      <w:r>
        <w:rPr>
          <w:rFonts w:hint="eastAsia" w:ascii="宋体" w:hAnsi="宋体" w:cs="宋体"/>
          <w:sz w:val="24"/>
        </w:rPr>
        <w:t>所提供的质量保证期不得少于壹年。在质保期内发生质量问题的工作服、病人服、布类等，</w:t>
      </w:r>
      <w:r>
        <w:rPr>
          <w:rFonts w:hint="eastAsia" w:ascii="宋体" w:hAnsi="宋体" w:cs="宋体"/>
          <w:sz w:val="24"/>
          <w:lang w:eastAsia="zh-CN"/>
        </w:rPr>
        <w:t>成交供应商</w:t>
      </w:r>
      <w:r>
        <w:rPr>
          <w:rFonts w:hint="eastAsia" w:ascii="宋体" w:hAnsi="宋体" w:cs="宋体"/>
          <w:sz w:val="24"/>
        </w:rPr>
        <w:t>须在接到通知后48小时以内进行更换、重做或退换，确保所提供的产品合格率达到100%，并对造成的损失承担赔偿责任。否则，采购人有权视情节轻重，处以警告、扣除相应履约保证金、没收全部履约保证金、取消其供货资格等处理。</w:t>
      </w:r>
    </w:p>
    <w:p>
      <w:pPr>
        <w:numPr>
          <w:ilvl w:val="0"/>
          <w:numId w:val="4"/>
        </w:numPr>
        <w:tabs>
          <w:tab w:val="left" w:pos="567"/>
          <w:tab w:val="left" w:pos="720"/>
        </w:tabs>
        <w:snapToGrid w:val="0"/>
        <w:spacing w:line="360" w:lineRule="auto"/>
        <w:ind w:firstLine="480" w:firstLineChars="200"/>
        <w:rPr>
          <w:rFonts w:hint="eastAsia" w:ascii="宋体" w:hAnsi="宋体" w:cs="宋体"/>
          <w:sz w:val="24"/>
        </w:rPr>
      </w:pPr>
      <w:r>
        <w:rPr>
          <w:rFonts w:hint="eastAsia" w:ascii="宋体" w:hAnsi="宋体" w:cs="宋体"/>
          <w:sz w:val="24"/>
        </w:rPr>
        <w:t>2）质保期内</w:t>
      </w:r>
      <w:r>
        <w:rPr>
          <w:rFonts w:hint="eastAsia" w:ascii="宋体" w:hAnsi="宋体" w:cs="宋体"/>
          <w:sz w:val="24"/>
          <w:lang w:eastAsia="zh-CN"/>
        </w:rPr>
        <w:t>成交供应商</w:t>
      </w:r>
      <w:r>
        <w:rPr>
          <w:rFonts w:hint="eastAsia" w:ascii="宋体" w:hAnsi="宋体" w:cs="宋体"/>
          <w:sz w:val="24"/>
        </w:rPr>
        <w:t>提供24小时响应服务。布类货物非人为因素出现损坏、脱线、变形等情况的，</w:t>
      </w:r>
      <w:r>
        <w:rPr>
          <w:rFonts w:hint="eastAsia" w:ascii="宋体" w:hAnsi="宋体" w:cs="宋体"/>
          <w:sz w:val="24"/>
          <w:lang w:eastAsia="zh-CN"/>
        </w:rPr>
        <w:t>成交供应商</w:t>
      </w:r>
      <w:r>
        <w:rPr>
          <w:rFonts w:hint="eastAsia" w:ascii="宋体" w:hAnsi="宋体" w:cs="宋体"/>
          <w:sz w:val="24"/>
        </w:rPr>
        <w:t>应在接到通知的1个工作日内，派专业人员上门服务，在3个工作日内保证按要求完成修改、修复、更换、送回等服务，确保所提供的产品合格率达到100%，并对造成的损失承担赔偿责任。</w:t>
      </w:r>
    </w:p>
    <w:p>
      <w:pPr>
        <w:numPr>
          <w:ilvl w:val="0"/>
          <w:numId w:val="4"/>
        </w:numPr>
        <w:tabs>
          <w:tab w:val="left" w:pos="567"/>
          <w:tab w:val="left" w:pos="720"/>
        </w:tabs>
        <w:snapToGrid w:val="0"/>
        <w:spacing w:line="360" w:lineRule="auto"/>
        <w:ind w:firstLine="480" w:firstLineChars="200"/>
        <w:rPr>
          <w:rFonts w:hint="eastAsia" w:ascii="宋体" w:hAnsi="宋体" w:cs="宋体"/>
          <w:sz w:val="24"/>
        </w:rPr>
      </w:pPr>
      <w:r>
        <w:rPr>
          <w:rFonts w:hint="eastAsia" w:ascii="宋体" w:hAnsi="宋体" w:cs="宋体"/>
          <w:sz w:val="24"/>
        </w:rPr>
        <w:t>3）合同期内</w:t>
      </w:r>
      <w:r>
        <w:rPr>
          <w:rFonts w:hint="eastAsia" w:ascii="宋体" w:hAnsi="宋体" w:cs="宋体"/>
          <w:sz w:val="24"/>
          <w:lang w:eastAsia="zh-CN"/>
        </w:rPr>
        <w:t>成交供应商</w:t>
      </w:r>
      <w:r>
        <w:rPr>
          <w:rFonts w:hint="eastAsia" w:ascii="宋体" w:hAnsi="宋体" w:cs="宋体"/>
          <w:sz w:val="24"/>
        </w:rPr>
        <w:t>提供常用配件（如拉链、纽扣、宽绳裤头带及宽橡皮筋等，相关费用应当含报价内的，采购人无需另支付费用。）。</w:t>
      </w:r>
    </w:p>
    <w:p>
      <w:pPr>
        <w:numPr>
          <w:ilvl w:val="0"/>
          <w:numId w:val="4"/>
        </w:numPr>
        <w:tabs>
          <w:tab w:val="left" w:pos="567"/>
          <w:tab w:val="left" w:pos="720"/>
        </w:tabs>
        <w:snapToGrid w:val="0"/>
        <w:spacing w:line="360" w:lineRule="auto"/>
        <w:ind w:firstLine="480"/>
        <w:rPr>
          <w:rFonts w:hint="eastAsia" w:ascii="宋体" w:hAnsi="宋体" w:cs="宋体"/>
          <w:sz w:val="24"/>
        </w:rPr>
      </w:pPr>
      <w:r>
        <w:rPr>
          <w:rFonts w:hint="eastAsia" w:ascii="宋体" w:hAnsi="宋体" w:cs="宋体"/>
          <w:sz w:val="24"/>
        </w:rPr>
        <w:t>除首次供货的情况以外，对于常订、常用的物品，</w:t>
      </w:r>
      <w:r>
        <w:rPr>
          <w:rFonts w:hint="eastAsia" w:ascii="宋体" w:hAnsi="宋体" w:cs="宋体"/>
          <w:sz w:val="24"/>
          <w:lang w:eastAsia="zh-CN"/>
        </w:rPr>
        <w:t>成交供应商</w:t>
      </w:r>
      <w:r>
        <w:rPr>
          <w:rFonts w:hint="eastAsia" w:ascii="宋体" w:hAnsi="宋体" w:cs="宋体"/>
          <w:sz w:val="24"/>
        </w:rPr>
        <w:t>需于科室下单后的5个工作日内完成送货；对于新增货物（指科室根据实际工作情况，需要另外制作的物品。此类物品近两年极少，不纳入本项目费用。），需在下单后10个工作日内完成送货。</w:t>
      </w:r>
      <w:r>
        <w:rPr>
          <w:rFonts w:hint="eastAsia" w:ascii="宋体" w:hAnsi="宋体" w:cs="宋体"/>
          <w:sz w:val="24"/>
          <w:lang w:eastAsia="zh-CN"/>
        </w:rPr>
        <w:t>成交供应商</w:t>
      </w:r>
      <w:r>
        <w:rPr>
          <w:rFonts w:hint="eastAsia" w:ascii="宋体" w:hAnsi="宋体" w:cs="宋体"/>
          <w:sz w:val="24"/>
        </w:rPr>
        <w:t>须提供包括采购、运输、包装、质量检验等服务，须按采购人的要求在规定的时间内送货上门。</w:t>
      </w:r>
    </w:p>
    <w:p>
      <w:pPr>
        <w:tabs>
          <w:tab w:val="left" w:pos="567"/>
          <w:tab w:val="left" w:pos="720"/>
        </w:tabs>
        <w:snapToGrid w:val="0"/>
        <w:spacing w:line="360" w:lineRule="auto"/>
        <w:ind w:firstLine="480" w:firstLineChars="200"/>
        <w:rPr>
          <w:rFonts w:hint="eastAsia" w:ascii="宋体" w:hAnsi="宋体" w:cs="宋体"/>
          <w:sz w:val="24"/>
        </w:rPr>
      </w:pPr>
      <w:r>
        <w:rPr>
          <w:rFonts w:hint="eastAsia" w:ascii="宋体" w:hAnsi="宋体" w:cs="宋体"/>
          <w:sz w:val="24"/>
        </w:rPr>
        <w:t>工作服一般按规定的型号制作，对特殊体形人员的服装，</w:t>
      </w:r>
      <w:r>
        <w:rPr>
          <w:rFonts w:hint="eastAsia" w:ascii="宋体" w:hAnsi="宋体" w:cs="宋体"/>
          <w:sz w:val="24"/>
          <w:lang w:eastAsia="zh-CN"/>
        </w:rPr>
        <w:t>成交供应商</w:t>
      </w:r>
      <w:r>
        <w:rPr>
          <w:rFonts w:hint="eastAsia" w:ascii="宋体" w:hAnsi="宋体" w:cs="宋体"/>
          <w:sz w:val="24"/>
        </w:rPr>
        <w:t>须在接到通知之日起2个工作日内派技术人员分别上门为其量身订做，在量身后10个工作日内，完成对新增产品制作并送货。交货时需对该特定订制的货物标识注明。</w:t>
      </w:r>
    </w:p>
    <w:p>
      <w:pPr>
        <w:snapToGrid w:val="0"/>
        <w:spacing w:line="360" w:lineRule="auto"/>
        <w:ind w:firstLine="482" w:firstLineChars="200"/>
        <w:rPr>
          <w:rFonts w:hint="eastAsia" w:ascii="宋体" w:hAnsi="宋体" w:cs="宋体"/>
          <w:b/>
          <w:sz w:val="24"/>
        </w:rPr>
      </w:pPr>
      <w:r>
        <w:rPr>
          <w:rFonts w:hint="eastAsia" w:ascii="宋体" w:hAnsi="宋体" w:cs="宋体"/>
          <w:b/>
          <w:sz w:val="24"/>
        </w:rPr>
        <w:t>3、验收要求</w:t>
      </w:r>
    </w:p>
    <w:p>
      <w:pPr>
        <w:snapToGrid w:val="0"/>
        <w:spacing w:line="360" w:lineRule="auto"/>
        <w:ind w:firstLine="480" w:firstLineChars="200"/>
        <w:rPr>
          <w:rFonts w:hint="eastAsia" w:ascii="宋体" w:hAnsi="宋体" w:cs="宋体"/>
          <w:sz w:val="24"/>
        </w:rPr>
      </w:pPr>
      <w:r>
        <w:rPr>
          <w:rFonts w:hint="eastAsia" w:ascii="宋体" w:hAnsi="宋体" w:cs="宋体"/>
          <w:sz w:val="24"/>
        </w:rPr>
        <w:t>1）货物的包装：服装及布类以品种及规格为单位进行装箱，每套服装或布类一个胶袋包装，在每个包装胶袋上注明名称，属于服装类的还需注明尺码和性别标识。</w:t>
      </w:r>
    </w:p>
    <w:p>
      <w:pPr>
        <w:snapToGrid w:val="0"/>
        <w:spacing w:line="360" w:lineRule="auto"/>
        <w:ind w:firstLine="480" w:firstLineChars="200"/>
        <w:rPr>
          <w:rFonts w:hint="eastAsia" w:ascii="宋体" w:hAnsi="宋体" w:cs="宋体"/>
          <w:sz w:val="24"/>
        </w:rPr>
      </w:pPr>
      <w:r>
        <w:rPr>
          <w:rFonts w:hint="eastAsia" w:ascii="宋体" w:hAnsi="宋体" w:cs="宋体"/>
          <w:sz w:val="24"/>
        </w:rPr>
        <w:t>2）</w:t>
      </w:r>
      <w:r>
        <w:rPr>
          <w:rFonts w:hint="eastAsia" w:ascii="宋体" w:hAnsi="宋体" w:cs="宋体"/>
          <w:sz w:val="24"/>
          <w:lang w:eastAsia="zh-CN"/>
        </w:rPr>
        <w:t>成交供应商</w:t>
      </w:r>
      <w:r>
        <w:rPr>
          <w:rFonts w:hint="eastAsia" w:ascii="宋体" w:hAnsi="宋体" w:cs="宋体"/>
          <w:sz w:val="24"/>
        </w:rPr>
        <w:t>提供的货物必须符合采购人的要求，不得以假乱真、以次充好，不得破损，不得错乱，包括：（1）尺码规格、数量；（2）面料及辅料的质量、外观；（3）服装款式、设计（按样品验收）；（4）制作工艺；（5）色彩。</w:t>
      </w:r>
    </w:p>
    <w:p>
      <w:pPr>
        <w:snapToGrid w:val="0"/>
        <w:spacing w:line="360" w:lineRule="auto"/>
        <w:ind w:firstLine="480" w:firstLineChars="200"/>
        <w:rPr>
          <w:rFonts w:hint="eastAsia" w:ascii="宋体" w:hAnsi="宋体" w:cs="宋体"/>
          <w:sz w:val="24"/>
        </w:rPr>
      </w:pPr>
      <w:r>
        <w:rPr>
          <w:rFonts w:hint="eastAsia" w:ascii="宋体" w:hAnsi="宋体" w:cs="宋体"/>
          <w:sz w:val="24"/>
        </w:rPr>
        <w:t>3）</w:t>
      </w:r>
      <w:r>
        <w:rPr>
          <w:rFonts w:hint="eastAsia" w:ascii="宋体" w:hAnsi="宋体" w:cs="宋体"/>
          <w:sz w:val="24"/>
          <w:lang w:eastAsia="zh-CN"/>
        </w:rPr>
        <w:t>成交供应商</w:t>
      </w:r>
      <w:r>
        <w:rPr>
          <w:rFonts w:hint="eastAsia" w:ascii="宋体" w:hAnsi="宋体" w:cs="宋体"/>
          <w:sz w:val="24"/>
        </w:rPr>
        <w:t>提供的货物应完全符合用户需求书的技术要求产品材质要求的标准执行。</w:t>
      </w:r>
    </w:p>
    <w:p>
      <w:pPr>
        <w:snapToGrid w:val="0"/>
        <w:spacing w:line="360" w:lineRule="auto"/>
        <w:ind w:firstLine="480" w:firstLineChars="200"/>
        <w:rPr>
          <w:rFonts w:hint="eastAsia" w:ascii="宋体" w:hAnsi="宋体" w:cs="宋体"/>
          <w:sz w:val="24"/>
        </w:rPr>
      </w:pPr>
      <w:r>
        <w:rPr>
          <w:rFonts w:hint="eastAsia" w:ascii="宋体" w:hAnsi="宋体" w:cs="宋体"/>
          <w:sz w:val="24"/>
        </w:rPr>
        <w:t>4）货物送达采购人指定的地点后，由双方工作人员按送货单进行初步的检货验收和签名确认。初检仅代表采购人收到</w:t>
      </w:r>
      <w:r>
        <w:rPr>
          <w:rFonts w:hint="eastAsia" w:ascii="宋体" w:hAnsi="宋体" w:cs="宋体"/>
          <w:sz w:val="24"/>
          <w:lang w:eastAsia="zh-CN"/>
        </w:rPr>
        <w:t>成交供应商</w:t>
      </w:r>
      <w:r>
        <w:rPr>
          <w:rFonts w:hint="eastAsia" w:ascii="宋体" w:hAnsi="宋体" w:cs="宋体"/>
          <w:sz w:val="24"/>
        </w:rPr>
        <w:t>送达货物的数量，并不代表采购人已经认可</w:t>
      </w:r>
      <w:r>
        <w:rPr>
          <w:rFonts w:hint="eastAsia" w:ascii="宋体" w:hAnsi="宋体" w:cs="宋体"/>
          <w:sz w:val="24"/>
          <w:lang w:eastAsia="zh-CN"/>
        </w:rPr>
        <w:t>成交供应商</w:t>
      </w:r>
      <w:r>
        <w:rPr>
          <w:rFonts w:hint="eastAsia" w:ascii="宋体" w:hAnsi="宋体" w:cs="宋体"/>
          <w:sz w:val="24"/>
        </w:rPr>
        <w:t>货物的质量。</w:t>
      </w:r>
    </w:p>
    <w:p>
      <w:pPr>
        <w:snapToGrid w:val="0"/>
        <w:spacing w:line="360" w:lineRule="auto"/>
        <w:ind w:firstLine="480" w:firstLineChars="200"/>
        <w:rPr>
          <w:rFonts w:hint="eastAsia" w:ascii="宋体" w:hAnsi="宋体" w:cs="宋体"/>
          <w:sz w:val="24"/>
        </w:rPr>
      </w:pPr>
      <w:r>
        <w:rPr>
          <w:rFonts w:hint="eastAsia" w:ascii="宋体" w:hAnsi="宋体" w:cs="宋体"/>
          <w:sz w:val="24"/>
        </w:rPr>
        <w:t>5）本项目在验收中如发现货物不符合合同的约定，采购人有权拒绝接受货物，产品验收不合格的或事后发现以假乱真、以次充好的，采购人有权无条件退货，</w:t>
      </w:r>
      <w:r>
        <w:rPr>
          <w:rFonts w:hint="eastAsia" w:ascii="宋体" w:hAnsi="宋体" w:cs="宋体"/>
          <w:sz w:val="24"/>
          <w:lang w:eastAsia="zh-CN"/>
        </w:rPr>
        <w:t>成交供应商</w:t>
      </w:r>
      <w:r>
        <w:rPr>
          <w:rFonts w:hint="eastAsia" w:ascii="宋体" w:hAnsi="宋体" w:cs="宋体"/>
          <w:sz w:val="24"/>
        </w:rPr>
        <w:t>应在3天内提供符合合同约定的产品，否则，视为</w:t>
      </w:r>
      <w:r>
        <w:rPr>
          <w:rFonts w:hint="eastAsia" w:ascii="宋体" w:hAnsi="宋体" w:cs="宋体"/>
          <w:sz w:val="24"/>
          <w:lang w:eastAsia="zh-CN"/>
        </w:rPr>
        <w:t>成交供应商</w:t>
      </w:r>
      <w:r>
        <w:rPr>
          <w:rFonts w:hint="eastAsia" w:ascii="宋体" w:hAnsi="宋体" w:cs="宋体"/>
          <w:sz w:val="24"/>
        </w:rPr>
        <w:t>逾期交货，并按照合同条款进行处罚。</w:t>
      </w:r>
    </w:p>
    <w:p>
      <w:pPr>
        <w:snapToGrid w:val="0"/>
        <w:spacing w:line="360" w:lineRule="auto"/>
        <w:ind w:firstLine="482" w:firstLineChars="200"/>
        <w:rPr>
          <w:rFonts w:hint="eastAsia" w:ascii="宋体" w:hAnsi="宋体" w:cs="宋体"/>
          <w:b/>
          <w:sz w:val="24"/>
        </w:rPr>
      </w:pPr>
      <w:r>
        <w:rPr>
          <w:rFonts w:hint="eastAsia" w:ascii="宋体" w:hAnsi="宋体" w:cs="宋体"/>
          <w:b/>
          <w:sz w:val="24"/>
        </w:rPr>
        <w:t>（</w:t>
      </w:r>
      <w:r>
        <w:rPr>
          <w:rFonts w:hint="eastAsia" w:ascii="宋体" w:hAnsi="宋体" w:cs="宋体"/>
          <w:b/>
          <w:sz w:val="24"/>
          <w:lang w:val="en-US" w:eastAsia="zh-CN"/>
        </w:rPr>
        <w:t>六</w:t>
      </w:r>
      <w:r>
        <w:rPr>
          <w:rFonts w:hint="eastAsia" w:ascii="宋体" w:hAnsi="宋体" w:cs="宋体"/>
          <w:b/>
          <w:sz w:val="24"/>
        </w:rPr>
        <w:t>）付款要求</w:t>
      </w:r>
    </w:p>
    <w:p>
      <w:pPr>
        <w:snapToGrid w:val="0"/>
        <w:spacing w:line="360" w:lineRule="auto"/>
        <w:ind w:firstLine="480" w:firstLineChars="200"/>
        <w:rPr>
          <w:rFonts w:hint="eastAsia" w:ascii="宋体" w:hAnsi="宋体" w:cs="宋体"/>
          <w:sz w:val="24"/>
        </w:rPr>
      </w:pPr>
      <w:r>
        <w:rPr>
          <w:rFonts w:hint="eastAsia" w:ascii="宋体" w:hAnsi="宋体" w:cs="宋体"/>
          <w:sz w:val="24"/>
        </w:rPr>
        <w:t>本项目实行分批分次供货，按实际采购数量分批结算。</w:t>
      </w:r>
    </w:p>
    <w:p>
      <w:pPr>
        <w:snapToGrid w:val="0"/>
        <w:spacing w:line="360" w:lineRule="auto"/>
        <w:ind w:firstLine="480" w:firstLineChars="200"/>
        <w:rPr>
          <w:rFonts w:hint="eastAsia" w:ascii="宋体" w:hAnsi="宋体" w:cs="宋体"/>
          <w:sz w:val="24"/>
        </w:rPr>
      </w:pPr>
      <w:r>
        <w:rPr>
          <w:rFonts w:hint="eastAsia" w:ascii="宋体" w:hAnsi="宋体" w:cs="宋体"/>
          <w:sz w:val="24"/>
        </w:rPr>
        <w:t>按采购人指定地点交付，验收合格后，以人民币方式结算，</w:t>
      </w:r>
      <w:r>
        <w:rPr>
          <w:rFonts w:hint="eastAsia" w:ascii="宋体" w:hAnsi="宋体" w:cs="宋体"/>
          <w:sz w:val="24"/>
          <w:lang w:eastAsia="zh-CN"/>
        </w:rPr>
        <w:t>成交供应商</w:t>
      </w:r>
      <w:r>
        <w:rPr>
          <w:rFonts w:hint="eastAsia" w:ascii="宋体" w:hAnsi="宋体" w:cs="宋体"/>
          <w:sz w:val="24"/>
        </w:rPr>
        <w:t>须提供以下资料：</w:t>
      </w:r>
    </w:p>
    <w:p>
      <w:pPr>
        <w:snapToGrid w:val="0"/>
        <w:spacing w:line="360" w:lineRule="auto"/>
        <w:ind w:firstLine="480" w:firstLineChars="200"/>
        <w:rPr>
          <w:rFonts w:hint="eastAsia" w:ascii="宋体" w:hAnsi="宋体" w:cs="宋体"/>
          <w:sz w:val="24"/>
        </w:rPr>
      </w:pPr>
      <w:r>
        <w:rPr>
          <w:rFonts w:hint="eastAsia" w:ascii="宋体" w:hAnsi="宋体" w:cs="宋体"/>
          <w:sz w:val="24"/>
        </w:rPr>
        <w:t>1、合同以及送货清单；</w:t>
      </w:r>
    </w:p>
    <w:p>
      <w:pPr>
        <w:snapToGrid w:val="0"/>
        <w:spacing w:line="360" w:lineRule="auto"/>
        <w:ind w:firstLine="480" w:firstLineChars="200"/>
        <w:rPr>
          <w:rFonts w:hint="eastAsia" w:ascii="宋体" w:hAnsi="宋体" w:cs="宋体"/>
          <w:sz w:val="24"/>
        </w:rPr>
      </w:pPr>
      <w:r>
        <w:rPr>
          <w:rFonts w:hint="eastAsia" w:ascii="宋体" w:hAnsi="宋体" w:cs="宋体"/>
          <w:sz w:val="24"/>
        </w:rPr>
        <w:t>2、</w:t>
      </w:r>
      <w:r>
        <w:rPr>
          <w:rFonts w:hint="eastAsia" w:ascii="宋体" w:hAnsi="宋体" w:cs="宋体"/>
          <w:sz w:val="24"/>
          <w:lang w:eastAsia="zh-CN"/>
        </w:rPr>
        <w:t>成交供应商</w:t>
      </w:r>
      <w:r>
        <w:rPr>
          <w:rFonts w:hint="eastAsia" w:ascii="宋体" w:hAnsi="宋体" w:cs="宋体"/>
          <w:sz w:val="24"/>
        </w:rPr>
        <w:t>开具的正式发票；</w:t>
      </w:r>
    </w:p>
    <w:p>
      <w:pPr>
        <w:snapToGrid w:val="0"/>
        <w:spacing w:line="360" w:lineRule="auto"/>
        <w:ind w:firstLine="480" w:firstLineChars="200"/>
        <w:rPr>
          <w:rFonts w:hint="eastAsia" w:ascii="宋体" w:hAnsi="宋体" w:cs="宋体"/>
          <w:sz w:val="24"/>
        </w:rPr>
      </w:pPr>
      <w:r>
        <w:rPr>
          <w:rFonts w:hint="eastAsia" w:ascii="宋体" w:hAnsi="宋体" w:cs="宋体"/>
          <w:sz w:val="24"/>
        </w:rPr>
        <w:t>3、验收报告等双方协商需提交的资料。</w:t>
      </w:r>
    </w:p>
    <w:p>
      <w:pPr>
        <w:snapToGrid w:val="0"/>
        <w:spacing w:line="360" w:lineRule="auto"/>
        <w:ind w:firstLine="482" w:firstLineChars="200"/>
        <w:rPr>
          <w:rFonts w:hint="eastAsia" w:ascii="宋体" w:hAnsi="宋体" w:cs="宋体"/>
          <w:b/>
          <w:sz w:val="24"/>
        </w:rPr>
      </w:pPr>
      <w:r>
        <w:rPr>
          <w:rFonts w:hint="eastAsia" w:ascii="宋体" w:hAnsi="宋体" w:cs="宋体"/>
          <w:b/>
          <w:sz w:val="24"/>
        </w:rPr>
        <w:t>（</w:t>
      </w:r>
      <w:r>
        <w:rPr>
          <w:rFonts w:hint="eastAsia" w:ascii="宋体" w:hAnsi="宋体" w:cs="宋体"/>
          <w:b/>
          <w:sz w:val="24"/>
          <w:lang w:val="en-US" w:eastAsia="zh-CN"/>
        </w:rPr>
        <w:t>七</w:t>
      </w:r>
      <w:r>
        <w:rPr>
          <w:rFonts w:hint="eastAsia" w:ascii="宋体" w:hAnsi="宋体" w:cs="宋体"/>
          <w:b/>
          <w:sz w:val="24"/>
        </w:rPr>
        <w:t>）违约责任条款</w:t>
      </w:r>
    </w:p>
    <w:p>
      <w:pPr>
        <w:snapToGrid w:val="0"/>
        <w:spacing w:line="360" w:lineRule="auto"/>
        <w:ind w:firstLine="480" w:firstLineChars="200"/>
        <w:rPr>
          <w:rFonts w:hint="eastAsia" w:ascii="宋体" w:hAnsi="宋体" w:cs="宋体"/>
          <w:sz w:val="24"/>
        </w:rPr>
      </w:pPr>
      <w:r>
        <w:rPr>
          <w:rFonts w:hint="eastAsia" w:ascii="宋体" w:hAnsi="宋体" w:cs="宋体"/>
          <w:sz w:val="24"/>
        </w:rPr>
        <w:t>1、在采购周期内，采购人有权对工作服、病人服及布类等质量随时进行抽查，并对未执行相关质量标准的</w:t>
      </w:r>
      <w:r>
        <w:rPr>
          <w:rFonts w:hint="eastAsia" w:ascii="宋体" w:hAnsi="宋体" w:cs="宋体"/>
          <w:sz w:val="24"/>
          <w:lang w:eastAsia="zh-CN"/>
        </w:rPr>
        <w:t>成交供应商</w:t>
      </w:r>
      <w:r>
        <w:rPr>
          <w:rFonts w:hint="eastAsia" w:ascii="宋体" w:hAnsi="宋体" w:cs="宋体"/>
          <w:sz w:val="24"/>
        </w:rPr>
        <w:t>进行警告和处罚，情节较轻的处以警告，情节较重的没收全部履约保证金及解除采购合同，并追究造成损失的赔偿责任。</w:t>
      </w:r>
    </w:p>
    <w:p>
      <w:pPr>
        <w:snapToGrid w:val="0"/>
        <w:spacing w:line="360" w:lineRule="auto"/>
        <w:ind w:firstLine="480" w:firstLineChars="200"/>
        <w:rPr>
          <w:rFonts w:hint="eastAsia" w:ascii="宋体" w:hAnsi="宋体" w:cs="宋体"/>
          <w:sz w:val="24"/>
        </w:rPr>
      </w:pPr>
      <w:r>
        <w:rPr>
          <w:rFonts w:hint="eastAsia" w:ascii="宋体" w:hAnsi="宋体" w:cs="宋体"/>
          <w:sz w:val="24"/>
        </w:rPr>
        <w:t>2、对伪造、涂改质量检验报告或不正当手段获取质量检验报告以次充好的</w:t>
      </w:r>
      <w:r>
        <w:rPr>
          <w:rFonts w:hint="eastAsia" w:ascii="宋体" w:hAnsi="宋体" w:cs="宋体"/>
          <w:sz w:val="24"/>
          <w:lang w:eastAsia="zh-CN"/>
        </w:rPr>
        <w:t>成交供应商</w:t>
      </w:r>
      <w:r>
        <w:rPr>
          <w:rFonts w:hint="eastAsia" w:ascii="宋体" w:hAnsi="宋体" w:cs="宋体"/>
          <w:sz w:val="24"/>
        </w:rPr>
        <w:t>，采购人有权没收全部履约保证金及取消其中标资格并追究其法律责任。</w:t>
      </w:r>
    </w:p>
    <w:p>
      <w:pPr>
        <w:snapToGrid w:val="0"/>
        <w:spacing w:line="360" w:lineRule="auto"/>
        <w:ind w:firstLine="480" w:firstLineChars="200"/>
        <w:rPr>
          <w:rFonts w:hint="eastAsia" w:ascii="宋体" w:hAnsi="宋体" w:cs="宋体"/>
          <w:sz w:val="24"/>
        </w:rPr>
      </w:pPr>
      <w:r>
        <w:rPr>
          <w:rFonts w:hint="eastAsia" w:ascii="宋体" w:hAnsi="宋体" w:cs="宋体"/>
          <w:sz w:val="24"/>
        </w:rPr>
        <w:t>3、</w:t>
      </w:r>
      <w:r>
        <w:rPr>
          <w:rFonts w:hint="eastAsia" w:ascii="宋体" w:hAnsi="宋体" w:cs="宋体"/>
          <w:sz w:val="24"/>
          <w:lang w:eastAsia="zh-CN"/>
        </w:rPr>
        <w:t>成交供应商</w:t>
      </w:r>
      <w:r>
        <w:rPr>
          <w:rFonts w:hint="eastAsia" w:ascii="宋体" w:hAnsi="宋体" w:cs="宋体"/>
          <w:sz w:val="24"/>
        </w:rPr>
        <w:t>不得将工作服、病人服及布类等生产供应权转包、分包给其他生产厂家或在市场上自行购买。一经发现将取消其供货资格并没收全部履约保证金。</w:t>
      </w:r>
    </w:p>
    <w:bookmarkEnd w:id="4"/>
    <w:p>
      <w:pPr>
        <w:snapToGrid w:val="0"/>
        <w:spacing w:before="240" w:beforeLines="100" w:line="360" w:lineRule="auto"/>
        <w:ind w:firstLine="482" w:firstLineChars="200"/>
        <w:outlineLvl w:val="1"/>
        <w:rPr>
          <w:rFonts w:hint="eastAsia" w:ascii="宋体" w:hAnsi="宋体" w:cs="宋体"/>
          <w:b/>
          <w:sz w:val="24"/>
          <w:u w:val="double"/>
        </w:rPr>
      </w:pPr>
      <w:bookmarkStart w:id="5" w:name="_Toc135321199"/>
      <w:bookmarkStart w:id="6" w:name="_Toc132041387"/>
      <w:r>
        <w:rPr>
          <w:rFonts w:hint="eastAsia" w:ascii="宋体" w:hAnsi="宋体" w:cs="宋体"/>
          <w:b/>
          <w:sz w:val="24"/>
          <w:u w:val="double"/>
          <w:lang w:val="en-US" w:eastAsia="zh-CN"/>
        </w:rPr>
        <w:t>二</w:t>
      </w:r>
      <w:r>
        <w:rPr>
          <w:rFonts w:hint="eastAsia" w:ascii="宋体" w:hAnsi="宋体" w:cs="宋体"/>
          <w:b/>
          <w:sz w:val="24"/>
          <w:u w:val="double"/>
        </w:rPr>
        <w:t>：</w:t>
      </w:r>
      <w:r>
        <w:rPr>
          <w:rFonts w:hint="eastAsia" w:ascii="宋体" w:hAnsi="宋体" w:cs="宋体"/>
          <w:b/>
          <w:kern w:val="0"/>
          <w:sz w:val="24"/>
          <w:u w:val="double"/>
        </w:rPr>
        <w:t>窗帘隔帘</w:t>
      </w:r>
      <w:bookmarkEnd w:id="5"/>
      <w:bookmarkEnd w:id="6"/>
    </w:p>
    <w:p>
      <w:pPr>
        <w:tabs>
          <w:tab w:val="left" w:pos="525"/>
          <w:tab w:val="left" w:pos="846"/>
          <w:tab w:val="left" w:pos="3398"/>
        </w:tabs>
        <w:autoSpaceDE w:val="0"/>
        <w:autoSpaceDN w:val="0"/>
        <w:snapToGrid w:val="0"/>
        <w:spacing w:line="360" w:lineRule="auto"/>
        <w:ind w:firstLine="482" w:firstLineChars="200"/>
        <w:rPr>
          <w:rFonts w:hint="eastAsia" w:ascii="宋体" w:hAnsi="宋体" w:cs="宋体"/>
          <w:b/>
          <w:sz w:val="24"/>
        </w:rPr>
      </w:pPr>
      <w:r>
        <w:rPr>
          <w:rFonts w:hint="eastAsia" w:ascii="宋体" w:hAnsi="宋体" w:cs="宋体"/>
          <w:b/>
          <w:sz w:val="24"/>
        </w:rPr>
        <w:t>（一）总体要求</w:t>
      </w:r>
    </w:p>
    <w:p>
      <w:pPr>
        <w:snapToGrid w:val="0"/>
        <w:spacing w:line="360" w:lineRule="auto"/>
        <w:ind w:firstLine="480" w:firstLineChars="200"/>
        <w:rPr>
          <w:rFonts w:hint="eastAsia" w:ascii="宋体" w:hAnsi="宋体" w:cs="宋体"/>
          <w:sz w:val="24"/>
        </w:rPr>
      </w:pPr>
      <w:r>
        <w:rPr>
          <w:rFonts w:hint="eastAsia" w:ascii="宋体" w:hAnsi="宋体" w:cs="宋体"/>
          <w:sz w:val="24"/>
        </w:rPr>
        <w:t>1、</w:t>
      </w:r>
      <w:r>
        <w:rPr>
          <w:rFonts w:hint="eastAsia" w:ascii="宋体" w:hAnsi="宋体" w:cs="宋体"/>
          <w:sz w:val="24"/>
          <w:lang w:eastAsia="zh-CN"/>
        </w:rPr>
        <w:t>供应商</w:t>
      </w:r>
      <w:r>
        <w:rPr>
          <w:rFonts w:hint="eastAsia" w:ascii="宋体" w:hAnsi="宋体" w:cs="宋体"/>
          <w:sz w:val="24"/>
        </w:rPr>
        <w:t>必须承诺提供厂商原装、全新的、符合国家及用户提出的有关质量标准的货物。</w:t>
      </w:r>
    </w:p>
    <w:p>
      <w:pPr>
        <w:snapToGrid w:val="0"/>
        <w:spacing w:line="360" w:lineRule="auto"/>
        <w:ind w:firstLine="480" w:firstLineChars="200"/>
        <w:rPr>
          <w:rFonts w:hint="eastAsia" w:ascii="宋体" w:hAnsi="宋体" w:cs="宋体"/>
          <w:sz w:val="24"/>
        </w:rPr>
      </w:pPr>
      <w:r>
        <w:rPr>
          <w:rFonts w:hint="eastAsia" w:ascii="宋体" w:hAnsi="宋体" w:cs="宋体"/>
          <w:sz w:val="24"/>
        </w:rPr>
        <w:t>2、用户需求书中的货物性能和技术指标仅为最低要求。</w:t>
      </w:r>
    </w:p>
    <w:p>
      <w:pPr>
        <w:snapToGrid w:val="0"/>
        <w:spacing w:line="360" w:lineRule="auto"/>
        <w:ind w:firstLine="480" w:firstLineChars="200"/>
        <w:rPr>
          <w:rFonts w:hint="eastAsia" w:ascii="宋体" w:hAnsi="宋体" w:cs="宋体"/>
          <w:sz w:val="24"/>
        </w:rPr>
      </w:pPr>
      <w:r>
        <w:rPr>
          <w:rFonts w:hint="eastAsia" w:ascii="宋体" w:hAnsi="宋体" w:cs="宋体"/>
          <w:sz w:val="24"/>
          <w:lang w:val="en-US" w:eastAsia="zh-CN"/>
        </w:rPr>
        <w:t>3</w:t>
      </w:r>
      <w:r>
        <w:rPr>
          <w:rFonts w:hint="eastAsia" w:ascii="宋体" w:hAnsi="宋体" w:cs="宋体"/>
          <w:sz w:val="24"/>
        </w:rPr>
        <w:t>、</w:t>
      </w:r>
      <w:r>
        <w:rPr>
          <w:rFonts w:hint="eastAsia" w:ascii="宋体" w:hAnsi="宋体" w:cs="宋体"/>
          <w:sz w:val="24"/>
          <w:lang w:eastAsia="zh-CN"/>
        </w:rPr>
        <w:t>供应商</w:t>
      </w:r>
      <w:r>
        <w:rPr>
          <w:rFonts w:hint="eastAsia" w:ascii="宋体" w:hAnsi="宋体" w:cs="宋体"/>
          <w:sz w:val="24"/>
        </w:rPr>
        <w:t>应保证，采购人在中华人民共和国使用该货物或货物的任何一部分时，免受第三方提出的侵犯其专利权、商标权、著作权或其它知识产权的起诉。</w:t>
      </w:r>
    </w:p>
    <w:p>
      <w:pPr>
        <w:tabs>
          <w:tab w:val="left" w:pos="284"/>
          <w:tab w:val="left" w:pos="709"/>
        </w:tabs>
        <w:snapToGrid w:val="0"/>
        <w:spacing w:line="360" w:lineRule="auto"/>
        <w:ind w:firstLine="480" w:firstLineChars="200"/>
        <w:rPr>
          <w:rFonts w:hint="eastAsia" w:ascii="宋体" w:hAnsi="宋体" w:cs="宋体"/>
          <w:sz w:val="24"/>
        </w:rPr>
      </w:pPr>
      <w:r>
        <w:rPr>
          <w:rFonts w:hint="eastAsia" w:ascii="宋体" w:hAnsi="宋体" w:cs="宋体"/>
          <w:sz w:val="24"/>
          <w:lang w:val="en-US" w:eastAsia="zh-CN"/>
        </w:rPr>
        <w:t>4</w:t>
      </w:r>
      <w:r>
        <w:rPr>
          <w:rFonts w:hint="eastAsia" w:ascii="宋体" w:hAnsi="宋体" w:cs="宋体"/>
          <w:sz w:val="24"/>
        </w:rPr>
        <w:t>、</w:t>
      </w:r>
      <w:r>
        <w:rPr>
          <w:rFonts w:hint="eastAsia" w:ascii="宋体" w:hAnsi="宋体" w:cs="宋体"/>
          <w:sz w:val="24"/>
          <w:lang w:eastAsia="zh-CN"/>
        </w:rPr>
        <w:t>供应商</w:t>
      </w:r>
      <w:r>
        <w:rPr>
          <w:rFonts w:hint="eastAsia" w:ascii="宋体" w:hAnsi="宋体" w:cs="宋体"/>
          <w:sz w:val="24"/>
        </w:rPr>
        <w:t>提供的货物尺寸要求均为洗涤缩水尺寸。</w:t>
      </w:r>
    </w:p>
    <w:p>
      <w:pPr>
        <w:tabs>
          <w:tab w:val="left" w:pos="284"/>
          <w:tab w:val="left" w:pos="709"/>
        </w:tabs>
        <w:snapToGrid w:val="0"/>
        <w:spacing w:line="360" w:lineRule="auto"/>
        <w:ind w:firstLine="480" w:firstLineChars="200"/>
        <w:rPr>
          <w:rFonts w:hint="eastAsia" w:ascii="宋体" w:hAnsi="宋体" w:cs="宋体"/>
          <w:sz w:val="24"/>
          <w:highlight w:val="lightGray"/>
        </w:rPr>
      </w:pPr>
      <w:r>
        <w:rPr>
          <w:rFonts w:hint="eastAsia" w:ascii="宋体" w:hAnsi="宋体" w:cs="宋体"/>
          <w:sz w:val="24"/>
          <w:lang w:val="en-US" w:eastAsia="zh-CN"/>
        </w:rPr>
        <w:t>5</w:t>
      </w:r>
      <w:r>
        <w:rPr>
          <w:rFonts w:hint="eastAsia" w:ascii="宋体" w:hAnsi="宋体" w:cs="宋体"/>
          <w:sz w:val="24"/>
        </w:rPr>
        <w:t>、本用户需求书中提供的款式仅供参考，不作为采购人的最终定版款式，实际供货时，</w:t>
      </w:r>
      <w:r>
        <w:rPr>
          <w:rFonts w:hint="eastAsia" w:ascii="宋体" w:hAnsi="宋体" w:cs="宋体"/>
          <w:sz w:val="24"/>
          <w:lang w:eastAsia="zh-CN"/>
        </w:rPr>
        <w:t>成交供应商</w:t>
      </w:r>
      <w:r>
        <w:rPr>
          <w:rFonts w:hint="eastAsia" w:ascii="宋体" w:hAnsi="宋体" w:cs="宋体"/>
          <w:sz w:val="24"/>
        </w:rPr>
        <w:t>须提交经采购人确认的款式样品后方可进行制作生产，</w:t>
      </w:r>
      <w:r>
        <w:rPr>
          <w:rFonts w:hint="eastAsia" w:ascii="宋体" w:hAnsi="宋体" w:cs="宋体"/>
          <w:sz w:val="24"/>
          <w:lang w:eastAsia="zh-CN"/>
        </w:rPr>
        <w:t>供应商</w:t>
      </w:r>
      <w:r>
        <w:rPr>
          <w:rFonts w:hint="eastAsia" w:ascii="宋体" w:hAnsi="宋体" w:cs="宋体"/>
          <w:sz w:val="24"/>
        </w:rPr>
        <w:t>应在投标时自行考虑因此产生的风险与费用，该费用包含在投标单价中。</w:t>
      </w:r>
    </w:p>
    <w:p>
      <w:pPr>
        <w:numPr>
          <w:ilvl w:val="0"/>
          <w:numId w:val="1"/>
        </w:numPr>
        <w:tabs>
          <w:tab w:val="left" w:pos="525"/>
          <w:tab w:val="left" w:pos="851"/>
          <w:tab w:val="left" w:pos="3398"/>
        </w:tabs>
        <w:autoSpaceDE w:val="0"/>
        <w:autoSpaceDN w:val="0"/>
        <w:snapToGrid w:val="0"/>
        <w:spacing w:line="360" w:lineRule="auto"/>
        <w:ind w:firstLine="482" w:firstLineChars="200"/>
        <w:rPr>
          <w:rFonts w:hint="eastAsia" w:ascii="宋体" w:hAnsi="宋体" w:cs="宋体"/>
          <w:b/>
          <w:sz w:val="24"/>
        </w:rPr>
      </w:pPr>
      <w:r>
        <w:rPr>
          <w:rFonts w:hint="eastAsia" w:ascii="宋体" w:hAnsi="宋体" w:cs="宋体"/>
          <w:b/>
          <w:sz w:val="24"/>
        </w:rPr>
        <w:t>（</w:t>
      </w:r>
      <w:r>
        <w:rPr>
          <w:rFonts w:hint="eastAsia" w:ascii="宋体" w:hAnsi="宋体" w:cs="宋体"/>
          <w:b/>
          <w:sz w:val="24"/>
          <w:lang w:val="en-US" w:eastAsia="zh-CN"/>
        </w:rPr>
        <w:t>二</w:t>
      </w:r>
      <w:r>
        <w:rPr>
          <w:rFonts w:hint="eastAsia" w:ascii="宋体" w:hAnsi="宋体" w:cs="宋体"/>
          <w:b/>
          <w:sz w:val="24"/>
        </w:rPr>
        <w:t>）技术要求</w:t>
      </w:r>
    </w:p>
    <w:p>
      <w:pPr>
        <w:autoSpaceDE w:val="0"/>
        <w:autoSpaceDN w:val="0"/>
        <w:snapToGrid w:val="0"/>
        <w:spacing w:line="360" w:lineRule="auto"/>
        <w:ind w:firstLine="480" w:firstLineChars="200"/>
        <w:rPr>
          <w:rFonts w:hint="eastAsia" w:ascii="宋体" w:hAnsi="宋体" w:cs="宋体"/>
          <w:b/>
          <w:sz w:val="24"/>
          <w:highlight w:val="darkCyan"/>
        </w:rPr>
      </w:pPr>
      <w:r>
        <w:rPr>
          <w:rFonts w:hint="eastAsia" w:ascii="宋体" w:hAnsi="宋体" w:cs="宋体"/>
          <w:sz w:val="24"/>
        </w:rPr>
        <w:t>本项目为广东省妇幼保健院窗帘采购项目，范围内分隔帘、卷帘、遮光卷帘、导轨、布帘、纱帘等其他窗帘类的采购，供应期限为合同签订之日起一年。</w:t>
      </w:r>
    </w:p>
    <w:tbl>
      <w:tblPr>
        <w:tblStyle w:val="5"/>
        <w:tblW w:w="1009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07"/>
        <w:gridCol w:w="1307"/>
        <w:gridCol w:w="5856"/>
        <w:gridCol w:w="841"/>
        <w:gridCol w:w="12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07" w:type="dxa"/>
            <w:noWrap w:val="0"/>
            <w:vAlign w:val="center"/>
          </w:tcPr>
          <w:p>
            <w:pPr>
              <w:spacing w:line="360" w:lineRule="auto"/>
              <w:jc w:val="center"/>
              <w:rPr>
                <w:rFonts w:hint="eastAsia" w:ascii="宋体" w:hAnsi="宋体" w:cs="宋体"/>
                <w:b/>
                <w:sz w:val="24"/>
              </w:rPr>
            </w:pPr>
            <w:r>
              <w:rPr>
                <w:rFonts w:hint="eastAsia" w:ascii="宋体" w:hAnsi="宋体" w:cs="宋体"/>
                <w:b/>
                <w:sz w:val="24"/>
              </w:rPr>
              <w:t>序号</w:t>
            </w:r>
          </w:p>
        </w:tc>
        <w:tc>
          <w:tcPr>
            <w:tcW w:w="1307" w:type="dxa"/>
            <w:noWrap w:val="0"/>
            <w:vAlign w:val="center"/>
          </w:tcPr>
          <w:p>
            <w:pPr>
              <w:spacing w:line="360" w:lineRule="auto"/>
              <w:jc w:val="center"/>
              <w:rPr>
                <w:rFonts w:hint="eastAsia" w:ascii="宋体" w:hAnsi="宋体" w:cs="宋体"/>
                <w:b/>
                <w:sz w:val="24"/>
              </w:rPr>
            </w:pPr>
            <w:r>
              <w:rPr>
                <w:rFonts w:hint="eastAsia" w:ascii="宋体" w:hAnsi="宋体" w:cs="宋体"/>
                <w:b/>
                <w:sz w:val="24"/>
              </w:rPr>
              <w:t>项目名称</w:t>
            </w:r>
          </w:p>
        </w:tc>
        <w:tc>
          <w:tcPr>
            <w:tcW w:w="5856" w:type="dxa"/>
            <w:noWrap w:val="0"/>
            <w:vAlign w:val="center"/>
          </w:tcPr>
          <w:p>
            <w:pPr>
              <w:spacing w:line="360" w:lineRule="auto"/>
              <w:jc w:val="center"/>
              <w:rPr>
                <w:rFonts w:hint="eastAsia" w:ascii="宋体" w:hAnsi="宋体" w:cs="宋体"/>
                <w:b/>
                <w:sz w:val="24"/>
              </w:rPr>
            </w:pPr>
            <w:r>
              <w:rPr>
                <w:rFonts w:hint="eastAsia" w:ascii="宋体" w:hAnsi="宋体" w:cs="宋体"/>
                <w:b/>
                <w:sz w:val="24"/>
              </w:rPr>
              <w:t>规格型号</w:t>
            </w:r>
          </w:p>
        </w:tc>
        <w:tc>
          <w:tcPr>
            <w:tcW w:w="841" w:type="dxa"/>
            <w:noWrap w:val="0"/>
            <w:vAlign w:val="center"/>
          </w:tcPr>
          <w:p>
            <w:pPr>
              <w:spacing w:line="360" w:lineRule="auto"/>
              <w:jc w:val="center"/>
              <w:textAlignment w:val="center"/>
              <w:rPr>
                <w:rFonts w:hint="eastAsia" w:ascii="宋体" w:hAnsi="宋体" w:cs="宋体"/>
                <w:b/>
                <w:sz w:val="24"/>
              </w:rPr>
            </w:pPr>
            <w:r>
              <w:rPr>
                <w:rFonts w:hint="eastAsia" w:ascii="宋体" w:hAnsi="宋体" w:cs="宋体"/>
                <w:b/>
                <w:color w:val="000000"/>
                <w:sz w:val="24"/>
                <w:lang w:bidi="ar"/>
              </w:rPr>
              <w:t>单位</w:t>
            </w:r>
          </w:p>
        </w:tc>
        <w:tc>
          <w:tcPr>
            <w:tcW w:w="1283" w:type="dxa"/>
            <w:noWrap w:val="0"/>
            <w:vAlign w:val="center"/>
          </w:tcPr>
          <w:p>
            <w:pPr>
              <w:spacing w:line="360" w:lineRule="auto"/>
              <w:jc w:val="center"/>
              <w:textAlignment w:val="center"/>
              <w:rPr>
                <w:rFonts w:hint="default" w:ascii="宋体" w:hAnsi="宋体" w:cs="宋体"/>
                <w:b/>
                <w:color w:val="000000"/>
                <w:sz w:val="24"/>
                <w:lang w:val="en-US" w:bidi="ar"/>
              </w:rPr>
            </w:pPr>
            <w:r>
              <w:rPr>
                <w:rFonts w:hint="eastAsia" w:ascii="宋体" w:hAnsi="宋体" w:cs="宋体"/>
                <w:b/>
                <w:color w:val="000000"/>
                <w:sz w:val="24"/>
                <w:lang w:val="en-US" w:eastAsia="zh-CN" w:bidi="ar"/>
              </w:rPr>
              <w:t>报价（元）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46" w:hRule="atLeast"/>
          <w:jc w:val="center"/>
        </w:trPr>
        <w:tc>
          <w:tcPr>
            <w:tcW w:w="807" w:type="dxa"/>
            <w:noWrap w:val="0"/>
            <w:vAlign w:val="center"/>
          </w:tcPr>
          <w:p>
            <w:pPr>
              <w:spacing w:line="360" w:lineRule="auto"/>
              <w:jc w:val="center"/>
              <w:textAlignment w:val="bottom"/>
              <w:rPr>
                <w:rFonts w:hint="eastAsia" w:ascii="宋体" w:hAnsi="宋体" w:cs="宋体"/>
                <w:sz w:val="24"/>
              </w:rPr>
            </w:pPr>
            <w:r>
              <w:rPr>
                <w:rFonts w:hint="eastAsia" w:ascii="宋体" w:hAnsi="宋体" w:cs="宋体"/>
                <w:color w:val="000000"/>
                <w:sz w:val="24"/>
                <w:lang w:bidi="ar"/>
              </w:rPr>
              <w:t>1</w:t>
            </w:r>
          </w:p>
        </w:tc>
        <w:tc>
          <w:tcPr>
            <w:tcW w:w="1307" w:type="dxa"/>
            <w:noWrap w:val="0"/>
            <w:vAlign w:val="center"/>
          </w:tcPr>
          <w:p>
            <w:pPr>
              <w:spacing w:line="360" w:lineRule="auto"/>
              <w:jc w:val="center"/>
              <w:textAlignment w:val="bottom"/>
              <w:rPr>
                <w:rFonts w:hint="eastAsia" w:ascii="宋体" w:hAnsi="宋体" w:cs="宋体"/>
                <w:sz w:val="24"/>
              </w:rPr>
            </w:pPr>
            <w:r>
              <w:rPr>
                <w:rFonts w:hint="eastAsia" w:ascii="宋体" w:hAnsi="宋体" w:cs="宋体"/>
                <w:color w:val="000000"/>
                <w:sz w:val="24"/>
                <w:lang w:bidi="ar"/>
              </w:rPr>
              <w:t>导轨</w:t>
            </w:r>
          </w:p>
        </w:tc>
        <w:tc>
          <w:tcPr>
            <w:tcW w:w="5856" w:type="dxa"/>
            <w:noWrap w:val="0"/>
            <w:vAlign w:val="center"/>
          </w:tcPr>
          <w:p>
            <w:pPr>
              <w:spacing w:line="360" w:lineRule="auto"/>
              <w:textAlignment w:val="center"/>
              <w:rPr>
                <w:rFonts w:hint="eastAsia" w:ascii="宋体" w:hAnsi="宋体" w:cs="宋体"/>
                <w:sz w:val="24"/>
              </w:rPr>
            </w:pPr>
            <w:r>
              <w:rPr>
                <w:rFonts w:hint="eastAsia" w:ascii="宋体" w:hAnsi="宋体" w:cs="宋体"/>
                <w:sz w:val="24"/>
              </w:rPr>
              <w:t>1.窗帘导轨：采用优质加厚铝合金方轨，顺滑静音不卡顿，锌合金封口、高光电泳、表面光滑、强力承重</w:t>
            </w:r>
          </w:p>
          <w:p>
            <w:pPr>
              <w:spacing w:line="360" w:lineRule="auto"/>
              <w:textAlignment w:val="center"/>
              <w:rPr>
                <w:rFonts w:hint="eastAsia" w:ascii="宋体" w:hAnsi="宋体" w:cs="宋体"/>
                <w:sz w:val="24"/>
              </w:rPr>
            </w:pPr>
            <w:r>
              <w:rPr>
                <w:rFonts w:hint="eastAsia" w:ascii="宋体" w:hAnsi="宋体" w:cs="宋体"/>
                <w:sz w:val="24"/>
              </w:rPr>
              <w:t>规格（允差±5%）：24mm*24.5mm；带帘拉启时超静音。耐用超强，能连续使用10年以上。</w:t>
            </w:r>
          </w:p>
          <w:p>
            <w:pPr>
              <w:spacing w:line="360" w:lineRule="auto"/>
              <w:textAlignment w:val="center"/>
              <w:rPr>
                <w:rFonts w:hint="eastAsia" w:ascii="宋体" w:hAnsi="宋体" w:cs="宋体"/>
                <w:sz w:val="24"/>
              </w:rPr>
            </w:pPr>
            <w:r>
              <w:rPr>
                <w:rFonts w:hint="eastAsia" w:ascii="宋体" w:hAnsi="宋体" w:cs="宋体"/>
                <w:sz w:val="24"/>
              </w:rPr>
              <w:t>2.滑轮码：轮子的材质是尼龙，选用锌合金弹簧扣安装码。纳米滑轮，顺滑静音、经久耐用，黑芯走珠使支撑力增强，加厚不锈钢圈，增加支撑力、拉力。</w:t>
            </w:r>
          </w:p>
          <w:p>
            <w:pPr>
              <w:spacing w:line="360" w:lineRule="auto"/>
              <w:textAlignment w:val="center"/>
              <w:rPr>
                <w:rFonts w:hint="eastAsia" w:ascii="宋体" w:hAnsi="宋体" w:cs="宋体"/>
                <w:sz w:val="24"/>
              </w:rPr>
            </w:pPr>
            <w:r>
              <w:rPr>
                <w:rFonts w:hint="eastAsia" w:ascii="宋体" w:hAnsi="宋体" w:cs="宋体"/>
                <w:sz w:val="24"/>
              </w:rPr>
              <w:t>3.封口：材质是尼龙，加厚不锈钢圈，增加支撑力、拉力。</w:t>
            </w:r>
          </w:p>
        </w:tc>
        <w:tc>
          <w:tcPr>
            <w:tcW w:w="841" w:type="dxa"/>
            <w:noWrap w:val="0"/>
            <w:vAlign w:val="center"/>
          </w:tcPr>
          <w:p>
            <w:pPr>
              <w:spacing w:line="360" w:lineRule="auto"/>
              <w:jc w:val="center"/>
              <w:textAlignment w:val="center"/>
              <w:rPr>
                <w:rFonts w:hint="eastAsia" w:ascii="宋体" w:hAnsi="宋体" w:cs="宋体"/>
                <w:sz w:val="24"/>
              </w:rPr>
            </w:pPr>
            <w:r>
              <w:rPr>
                <w:rFonts w:hint="eastAsia" w:ascii="宋体" w:hAnsi="宋体" w:cs="宋体"/>
                <w:color w:val="000000"/>
                <w:sz w:val="24"/>
                <w:lang w:bidi="ar"/>
              </w:rPr>
              <w:t>米</w:t>
            </w:r>
          </w:p>
        </w:tc>
        <w:tc>
          <w:tcPr>
            <w:tcW w:w="1283" w:type="dxa"/>
            <w:noWrap w:val="0"/>
            <w:vAlign w:val="center"/>
          </w:tcPr>
          <w:p>
            <w:pPr>
              <w:autoSpaceDN w:val="0"/>
              <w:spacing w:line="360" w:lineRule="auto"/>
              <w:jc w:val="center"/>
              <w:textAlignment w:val="center"/>
              <w:rPr>
                <w:rFonts w:hint="eastAsia" w:ascii="宋体" w:hAnsi="宋体" w:cs="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07" w:type="dxa"/>
            <w:noWrap w:val="0"/>
            <w:vAlign w:val="center"/>
          </w:tcPr>
          <w:p>
            <w:pPr>
              <w:spacing w:line="360" w:lineRule="auto"/>
              <w:jc w:val="center"/>
              <w:textAlignment w:val="bottom"/>
              <w:rPr>
                <w:rFonts w:hint="eastAsia" w:ascii="宋体" w:hAnsi="宋体" w:cs="宋体"/>
                <w:sz w:val="24"/>
              </w:rPr>
            </w:pPr>
            <w:r>
              <w:rPr>
                <w:rFonts w:hint="eastAsia" w:ascii="宋体" w:hAnsi="宋体" w:cs="宋体"/>
                <w:color w:val="000000"/>
                <w:sz w:val="24"/>
                <w:lang w:bidi="ar"/>
              </w:rPr>
              <w:t>2</w:t>
            </w:r>
          </w:p>
        </w:tc>
        <w:tc>
          <w:tcPr>
            <w:tcW w:w="1307" w:type="dxa"/>
            <w:noWrap w:val="0"/>
            <w:vAlign w:val="center"/>
          </w:tcPr>
          <w:p>
            <w:pPr>
              <w:spacing w:line="360" w:lineRule="auto"/>
              <w:jc w:val="center"/>
              <w:textAlignment w:val="bottom"/>
              <w:rPr>
                <w:rFonts w:hint="eastAsia" w:ascii="宋体" w:hAnsi="宋体" w:cs="宋体"/>
                <w:b/>
                <w:bCs/>
                <w:sz w:val="24"/>
              </w:rPr>
            </w:pPr>
            <w:r>
              <w:rPr>
                <w:rFonts w:hint="eastAsia" w:ascii="宋体" w:hAnsi="宋体" w:cs="宋体"/>
                <w:sz w:val="24"/>
                <w:lang w:bidi="ar"/>
              </w:rPr>
              <w:t>分隔帘</w:t>
            </w:r>
          </w:p>
        </w:tc>
        <w:tc>
          <w:tcPr>
            <w:tcW w:w="5856" w:type="dxa"/>
            <w:noWrap w:val="0"/>
            <w:vAlign w:val="center"/>
          </w:tcPr>
          <w:p>
            <w:pPr>
              <w:spacing w:line="360" w:lineRule="auto"/>
              <w:textAlignment w:val="center"/>
              <w:rPr>
                <w:rFonts w:hint="eastAsia" w:ascii="宋体" w:hAnsi="宋体" w:cs="宋体"/>
                <w:sz w:val="24"/>
                <w:lang w:bidi="ar"/>
              </w:rPr>
            </w:pPr>
            <w:r>
              <w:rPr>
                <w:rFonts w:hint="eastAsia" w:ascii="宋体" w:hAnsi="宋体" w:cs="宋体"/>
                <w:sz w:val="24"/>
                <w:lang w:bidi="ar"/>
              </w:rPr>
              <w:t>1.面料：100%聚酯纤维耐燃网状医用隔帘 ，重量：≥630g/M</w:t>
            </w:r>
          </w:p>
          <w:p>
            <w:pPr>
              <w:spacing w:line="360" w:lineRule="auto"/>
              <w:textAlignment w:val="center"/>
              <w:rPr>
                <w:rFonts w:hint="eastAsia" w:ascii="宋体" w:hAnsi="宋体" w:cs="宋体"/>
                <w:sz w:val="24"/>
              </w:rPr>
            </w:pPr>
            <w:r>
              <w:rPr>
                <w:rFonts w:hint="eastAsia" w:ascii="宋体" w:hAnsi="宋体" w:cs="宋体"/>
                <w:sz w:val="24"/>
                <w:lang w:bidi="ar"/>
              </w:rPr>
              <w:t>抗菌效果：金黄色、葡萄球菌、大肠杆菌、白色念珠菌的抑菌率均达到95%以上；防火性能符合建筑材料及制品燃烧性能分级B1级以上标准。</w:t>
            </w:r>
            <w:r>
              <w:rPr>
                <w:rFonts w:hint="eastAsia" w:ascii="宋体" w:hAnsi="宋体" w:cs="宋体"/>
                <w:sz w:val="24"/>
              </w:rPr>
              <w:t>厚重垂而有分量自然有型。</w:t>
            </w:r>
          </w:p>
          <w:p>
            <w:pPr>
              <w:spacing w:line="360" w:lineRule="auto"/>
              <w:textAlignment w:val="center"/>
              <w:rPr>
                <w:rFonts w:hint="eastAsia" w:ascii="宋体" w:hAnsi="宋体" w:cs="宋体"/>
                <w:sz w:val="24"/>
              </w:rPr>
            </w:pPr>
            <w:r>
              <w:rPr>
                <w:rFonts w:hint="eastAsia" w:ascii="宋体" w:hAnsi="宋体" w:cs="宋体"/>
                <w:sz w:val="24"/>
              </w:rPr>
              <w:t>2.挂钩：选用优质不锈钢电度材质可调节挂钩，耐高温抗氧化不变型。</w:t>
            </w:r>
          </w:p>
          <w:p>
            <w:pPr>
              <w:spacing w:line="360" w:lineRule="auto"/>
              <w:textAlignment w:val="center"/>
              <w:rPr>
                <w:rFonts w:hint="eastAsia" w:ascii="宋体" w:hAnsi="宋体" w:cs="宋体"/>
                <w:sz w:val="24"/>
              </w:rPr>
            </w:pPr>
            <w:r>
              <w:rPr>
                <w:rFonts w:hint="eastAsia" w:ascii="宋体" w:hAnsi="宋体" w:cs="宋体"/>
                <w:sz w:val="24"/>
              </w:rPr>
              <w:t>3.布带：选用优质有纺布带，密度高、耐用、可复清洗。</w:t>
            </w:r>
          </w:p>
          <w:p>
            <w:pPr>
              <w:spacing w:line="360" w:lineRule="auto"/>
              <w:textAlignment w:val="center"/>
              <w:rPr>
                <w:rFonts w:hint="eastAsia" w:ascii="宋体" w:hAnsi="宋体" w:cs="宋体"/>
                <w:sz w:val="24"/>
              </w:rPr>
            </w:pPr>
            <w:r>
              <w:rPr>
                <w:rFonts w:hint="eastAsia" w:ascii="宋体" w:hAnsi="宋体" w:cs="宋体"/>
                <w:sz w:val="24"/>
              </w:rPr>
              <w:t>4.导轨：采用优质加厚铝合金方轨，锌合金封口，纳米滑轮，锌合金弹簧扣安装码。</w:t>
            </w:r>
          </w:p>
          <w:p>
            <w:pPr>
              <w:spacing w:line="360" w:lineRule="auto"/>
              <w:textAlignment w:val="center"/>
              <w:rPr>
                <w:rFonts w:hint="eastAsia" w:ascii="宋体" w:hAnsi="宋体" w:cs="宋体"/>
                <w:sz w:val="24"/>
              </w:rPr>
            </w:pPr>
            <w:r>
              <w:rPr>
                <w:rFonts w:hint="eastAsia" w:ascii="宋体" w:hAnsi="宋体" w:cs="宋体"/>
                <w:sz w:val="24"/>
              </w:rPr>
              <w:t>5.绑带（允差±5%）：用原身布宽9cm*长50cm，2对四盒钮扣固定。</w:t>
            </w:r>
          </w:p>
        </w:tc>
        <w:tc>
          <w:tcPr>
            <w:tcW w:w="841" w:type="dxa"/>
            <w:noWrap w:val="0"/>
            <w:vAlign w:val="center"/>
          </w:tcPr>
          <w:p>
            <w:pPr>
              <w:spacing w:line="360" w:lineRule="auto"/>
              <w:jc w:val="center"/>
              <w:textAlignment w:val="center"/>
              <w:rPr>
                <w:rFonts w:hint="eastAsia" w:ascii="宋体" w:hAnsi="宋体" w:cs="宋体"/>
                <w:sz w:val="24"/>
              </w:rPr>
            </w:pPr>
            <w:r>
              <w:rPr>
                <w:rFonts w:hint="eastAsia" w:ascii="宋体" w:hAnsi="宋体" w:cs="宋体"/>
                <w:color w:val="000000"/>
                <w:sz w:val="24"/>
                <w:lang w:bidi="ar"/>
              </w:rPr>
              <w:t>平方米</w:t>
            </w:r>
          </w:p>
        </w:tc>
        <w:tc>
          <w:tcPr>
            <w:tcW w:w="1283" w:type="dxa"/>
            <w:noWrap w:val="0"/>
            <w:vAlign w:val="center"/>
          </w:tcPr>
          <w:p>
            <w:pPr>
              <w:autoSpaceDN w:val="0"/>
              <w:spacing w:line="360" w:lineRule="auto"/>
              <w:jc w:val="center"/>
              <w:textAlignment w:val="center"/>
              <w:rPr>
                <w:rFonts w:hint="eastAsia" w:ascii="宋体" w:hAnsi="宋体" w:cs="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07" w:type="dxa"/>
            <w:noWrap w:val="0"/>
            <w:vAlign w:val="center"/>
          </w:tcPr>
          <w:p>
            <w:pPr>
              <w:spacing w:line="360" w:lineRule="auto"/>
              <w:jc w:val="center"/>
              <w:textAlignment w:val="bottom"/>
              <w:rPr>
                <w:rFonts w:hint="eastAsia" w:ascii="宋体" w:hAnsi="宋体" w:cs="宋体"/>
                <w:sz w:val="24"/>
              </w:rPr>
            </w:pPr>
            <w:r>
              <w:rPr>
                <w:rFonts w:hint="eastAsia" w:ascii="宋体" w:hAnsi="宋体" w:cs="宋体"/>
                <w:color w:val="000000"/>
                <w:sz w:val="24"/>
                <w:lang w:bidi="ar"/>
              </w:rPr>
              <w:t>3</w:t>
            </w:r>
          </w:p>
        </w:tc>
        <w:tc>
          <w:tcPr>
            <w:tcW w:w="1307" w:type="dxa"/>
            <w:noWrap w:val="0"/>
            <w:vAlign w:val="center"/>
          </w:tcPr>
          <w:p>
            <w:pPr>
              <w:spacing w:line="360" w:lineRule="auto"/>
              <w:jc w:val="center"/>
              <w:textAlignment w:val="bottom"/>
              <w:rPr>
                <w:rFonts w:hint="eastAsia" w:ascii="宋体" w:hAnsi="宋体" w:cs="宋体"/>
                <w:b/>
                <w:bCs/>
                <w:color w:val="0000FF"/>
                <w:sz w:val="24"/>
              </w:rPr>
            </w:pPr>
            <w:r>
              <w:rPr>
                <w:rFonts w:hint="eastAsia" w:ascii="宋体" w:hAnsi="宋体" w:cs="宋体"/>
                <w:sz w:val="24"/>
                <w:lang w:bidi="ar"/>
              </w:rPr>
              <w:t>卷帘</w:t>
            </w:r>
          </w:p>
        </w:tc>
        <w:tc>
          <w:tcPr>
            <w:tcW w:w="5856" w:type="dxa"/>
            <w:noWrap w:val="0"/>
            <w:vAlign w:val="center"/>
          </w:tcPr>
          <w:p>
            <w:pPr>
              <w:spacing w:line="360" w:lineRule="auto"/>
              <w:textAlignment w:val="center"/>
              <w:rPr>
                <w:rFonts w:hint="eastAsia" w:ascii="宋体" w:hAnsi="宋体" w:cs="宋体"/>
                <w:color w:val="000000"/>
                <w:sz w:val="24"/>
                <w:lang w:bidi="ar"/>
              </w:rPr>
            </w:pPr>
            <w:r>
              <w:rPr>
                <w:rFonts w:hint="eastAsia" w:ascii="宋体" w:hAnsi="宋体" w:cs="宋体"/>
                <w:color w:val="000000"/>
                <w:sz w:val="24"/>
                <w:lang w:bidi="ar"/>
              </w:rPr>
              <w:t>1.材质：35%Fiberglas(玻璃纤维)+65%PVC(聚氯乙烯)，材质无异味；重量：≥530 g/㎡;</w:t>
            </w:r>
          </w:p>
          <w:p>
            <w:pPr>
              <w:spacing w:line="360" w:lineRule="auto"/>
              <w:textAlignment w:val="center"/>
              <w:rPr>
                <w:rFonts w:hint="eastAsia" w:ascii="宋体" w:hAnsi="宋体" w:cs="宋体"/>
                <w:sz w:val="24"/>
              </w:rPr>
            </w:pPr>
            <w:r>
              <w:rPr>
                <w:rFonts w:hint="eastAsia" w:ascii="宋体" w:hAnsi="宋体" w:cs="宋体"/>
                <w:color w:val="000000"/>
                <w:sz w:val="24"/>
                <w:lang w:bidi="ar"/>
              </w:rPr>
              <w:t>2.卷帘上轴：选用优质铝合金壁厚≥1.0mm，直径≥3.5cm，双坑设计，保证 2.5m 范围之内不会因挠度产生弯曲变形。</w:t>
            </w:r>
          </w:p>
        </w:tc>
        <w:tc>
          <w:tcPr>
            <w:tcW w:w="841" w:type="dxa"/>
            <w:noWrap w:val="0"/>
            <w:vAlign w:val="center"/>
          </w:tcPr>
          <w:p>
            <w:pPr>
              <w:spacing w:line="360" w:lineRule="auto"/>
              <w:jc w:val="center"/>
              <w:textAlignment w:val="center"/>
              <w:rPr>
                <w:rFonts w:hint="eastAsia" w:ascii="宋体" w:hAnsi="宋体" w:cs="宋体"/>
                <w:sz w:val="24"/>
              </w:rPr>
            </w:pPr>
            <w:r>
              <w:rPr>
                <w:rFonts w:hint="eastAsia" w:ascii="宋体" w:hAnsi="宋体" w:cs="宋体"/>
                <w:color w:val="000000"/>
                <w:sz w:val="24"/>
                <w:lang w:bidi="ar"/>
              </w:rPr>
              <w:t>平方米</w:t>
            </w:r>
          </w:p>
        </w:tc>
        <w:tc>
          <w:tcPr>
            <w:tcW w:w="1283" w:type="dxa"/>
            <w:noWrap w:val="0"/>
            <w:vAlign w:val="center"/>
          </w:tcPr>
          <w:p>
            <w:pPr>
              <w:autoSpaceDN w:val="0"/>
              <w:spacing w:line="360" w:lineRule="auto"/>
              <w:jc w:val="center"/>
              <w:textAlignment w:val="center"/>
              <w:rPr>
                <w:rFonts w:hint="eastAsia" w:ascii="宋体" w:hAnsi="宋体" w:cs="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07" w:type="dxa"/>
            <w:noWrap w:val="0"/>
            <w:vAlign w:val="center"/>
          </w:tcPr>
          <w:p>
            <w:pPr>
              <w:spacing w:line="360" w:lineRule="auto"/>
              <w:jc w:val="center"/>
              <w:textAlignment w:val="bottom"/>
              <w:rPr>
                <w:rFonts w:hint="eastAsia" w:ascii="宋体" w:hAnsi="宋体" w:cs="宋体"/>
                <w:sz w:val="24"/>
              </w:rPr>
            </w:pPr>
            <w:r>
              <w:rPr>
                <w:rFonts w:hint="eastAsia" w:ascii="宋体" w:hAnsi="宋体" w:cs="宋体"/>
                <w:color w:val="000000"/>
                <w:sz w:val="24"/>
                <w:lang w:bidi="ar"/>
              </w:rPr>
              <w:t>4</w:t>
            </w:r>
          </w:p>
        </w:tc>
        <w:tc>
          <w:tcPr>
            <w:tcW w:w="1307" w:type="dxa"/>
            <w:noWrap w:val="0"/>
            <w:vAlign w:val="center"/>
          </w:tcPr>
          <w:p>
            <w:pPr>
              <w:spacing w:line="360" w:lineRule="auto"/>
              <w:jc w:val="center"/>
              <w:textAlignment w:val="bottom"/>
              <w:rPr>
                <w:rFonts w:hint="eastAsia" w:ascii="宋体" w:hAnsi="宋体" w:cs="宋体"/>
                <w:b/>
                <w:bCs/>
                <w:color w:val="0000FF"/>
                <w:sz w:val="24"/>
              </w:rPr>
            </w:pPr>
            <w:r>
              <w:rPr>
                <w:rFonts w:hint="eastAsia" w:ascii="宋体" w:hAnsi="宋体" w:cs="宋体"/>
                <w:sz w:val="24"/>
                <w:lang w:bidi="ar"/>
              </w:rPr>
              <w:t>遮光喷画卷帘</w:t>
            </w:r>
          </w:p>
        </w:tc>
        <w:tc>
          <w:tcPr>
            <w:tcW w:w="5856" w:type="dxa"/>
            <w:noWrap w:val="0"/>
            <w:vAlign w:val="center"/>
          </w:tcPr>
          <w:p>
            <w:pPr>
              <w:spacing w:line="360" w:lineRule="auto"/>
              <w:textAlignment w:val="center"/>
              <w:rPr>
                <w:rFonts w:hint="eastAsia" w:ascii="宋体" w:hAnsi="宋体" w:cs="宋体"/>
                <w:color w:val="000000"/>
                <w:sz w:val="24"/>
                <w:lang w:bidi="ar"/>
              </w:rPr>
            </w:pPr>
            <w:r>
              <w:rPr>
                <w:rFonts w:hint="eastAsia" w:ascii="宋体" w:hAnsi="宋体" w:cs="宋体"/>
                <w:color w:val="000000"/>
                <w:sz w:val="24"/>
                <w:lang w:bidi="ar"/>
              </w:rPr>
              <w:t>1.材质：35%Fiberglas(玻璃纤维)+65%PVC(聚氯乙烯)，材质无异味；重量：≥530 g/㎡;</w:t>
            </w:r>
          </w:p>
          <w:p>
            <w:pPr>
              <w:spacing w:line="360" w:lineRule="auto"/>
              <w:textAlignment w:val="center"/>
              <w:rPr>
                <w:rFonts w:hint="eastAsia" w:ascii="宋体" w:hAnsi="宋体" w:cs="宋体"/>
                <w:sz w:val="24"/>
              </w:rPr>
            </w:pPr>
            <w:r>
              <w:rPr>
                <w:rFonts w:hint="eastAsia" w:ascii="宋体" w:hAnsi="宋体" w:cs="宋体"/>
                <w:color w:val="000000"/>
                <w:sz w:val="24"/>
                <w:lang w:bidi="ar"/>
              </w:rPr>
              <w:t>2.卷帘上轴：选用优质铝合金壁厚≥1.0mm，直径≥3.5cm，双坑设计，保证 2.5m 范围之内不会因挠度产生弯曲变形。</w:t>
            </w:r>
          </w:p>
        </w:tc>
        <w:tc>
          <w:tcPr>
            <w:tcW w:w="841" w:type="dxa"/>
            <w:noWrap w:val="0"/>
            <w:vAlign w:val="center"/>
          </w:tcPr>
          <w:p>
            <w:pPr>
              <w:spacing w:line="360" w:lineRule="auto"/>
              <w:jc w:val="center"/>
              <w:textAlignment w:val="center"/>
              <w:rPr>
                <w:rFonts w:hint="eastAsia" w:ascii="宋体" w:hAnsi="宋体" w:cs="宋体"/>
                <w:sz w:val="24"/>
              </w:rPr>
            </w:pPr>
            <w:r>
              <w:rPr>
                <w:rFonts w:hint="eastAsia" w:ascii="宋体" w:hAnsi="宋体" w:cs="宋体"/>
                <w:color w:val="000000"/>
                <w:sz w:val="24"/>
                <w:lang w:bidi="ar"/>
              </w:rPr>
              <w:t>平方米</w:t>
            </w:r>
          </w:p>
        </w:tc>
        <w:tc>
          <w:tcPr>
            <w:tcW w:w="1283" w:type="dxa"/>
            <w:noWrap w:val="0"/>
            <w:vAlign w:val="center"/>
          </w:tcPr>
          <w:p>
            <w:pPr>
              <w:autoSpaceDN w:val="0"/>
              <w:spacing w:line="360" w:lineRule="auto"/>
              <w:jc w:val="center"/>
              <w:textAlignment w:val="center"/>
              <w:rPr>
                <w:rFonts w:hint="eastAsia" w:ascii="宋体" w:hAnsi="宋体" w:cs="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07" w:type="dxa"/>
            <w:noWrap w:val="0"/>
            <w:vAlign w:val="center"/>
          </w:tcPr>
          <w:p>
            <w:pPr>
              <w:spacing w:line="360" w:lineRule="auto"/>
              <w:jc w:val="center"/>
              <w:textAlignment w:val="bottom"/>
              <w:rPr>
                <w:rFonts w:hint="eastAsia" w:ascii="宋体" w:hAnsi="宋体" w:cs="宋体"/>
                <w:sz w:val="24"/>
              </w:rPr>
            </w:pPr>
            <w:r>
              <w:rPr>
                <w:rFonts w:hint="eastAsia" w:ascii="宋体" w:hAnsi="宋体" w:cs="宋体"/>
                <w:color w:val="000000"/>
                <w:sz w:val="24"/>
                <w:lang w:bidi="ar"/>
              </w:rPr>
              <w:t>5</w:t>
            </w:r>
          </w:p>
        </w:tc>
        <w:tc>
          <w:tcPr>
            <w:tcW w:w="1307" w:type="dxa"/>
            <w:noWrap w:val="0"/>
            <w:vAlign w:val="center"/>
          </w:tcPr>
          <w:p>
            <w:pPr>
              <w:spacing w:line="360" w:lineRule="auto"/>
              <w:jc w:val="center"/>
              <w:textAlignment w:val="bottom"/>
              <w:rPr>
                <w:rFonts w:hint="eastAsia" w:ascii="宋体" w:hAnsi="宋体" w:cs="宋体"/>
                <w:sz w:val="24"/>
              </w:rPr>
            </w:pPr>
            <w:r>
              <w:rPr>
                <w:rFonts w:hint="eastAsia" w:ascii="宋体" w:hAnsi="宋体" w:cs="宋体"/>
                <w:color w:val="000000"/>
                <w:sz w:val="24"/>
                <w:lang w:bidi="ar"/>
              </w:rPr>
              <w:t>布帘</w:t>
            </w:r>
          </w:p>
        </w:tc>
        <w:tc>
          <w:tcPr>
            <w:tcW w:w="5856" w:type="dxa"/>
            <w:noWrap w:val="0"/>
            <w:vAlign w:val="center"/>
          </w:tcPr>
          <w:p>
            <w:pPr>
              <w:widowControl/>
              <w:numPr>
                <w:ilvl w:val="0"/>
                <w:numId w:val="5"/>
              </w:numPr>
              <w:spacing w:line="360" w:lineRule="auto"/>
              <w:textAlignment w:val="center"/>
              <w:rPr>
                <w:rFonts w:hint="eastAsia" w:ascii="宋体" w:hAnsi="宋体" w:cs="宋体"/>
                <w:sz w:val="24"/>
              </w:rPr>
            </w:pPr>
            <w:r>
              <w:rPr>
                <w:rFonts w:hint="eastAsia" w:ascii="宋体" w:hAnsi="宋体" w:cs="宋体"/>
                <w:sz w:val="24"/>
              </w:rPr>
              <w:t>材质：高密度天丝绒遮光面料，手感丝滑柔软细腻，面料厚重垂而有分量，垂顺自然有型，正反面为丝滑天丝绒，中间为黑丝遮光层，遮光效果达98%以上。克重：</w:t>
            </w:r>
            <w:r>
              <w:rPr>
                <w:rFonts w:hint="eastAsia" w:ascii="宋体" w:hAnsi="宋体" w:cs="宋体"/>
                <w:color w:val="000000"/>
                <w:sz w:val="24"/>
                <w:lang w:bidi="ar"/>
              </w:rPr>
              <w:t>≥</w:t>
            </w:r>
            <w:r>
              <w:rPr>
                <w:rFonts w:hint="eastAsia" w:ascii="宋体" w:hAnsi="宋体" w:cs="宋体"/>
                <w:sz w:val="24"/>
              </w:rPr>
              <w:t>380g/㎡，抗菌效果：符合纺织品抗菌性能的金黄色葡萄球菌、大肠杆菌、白色念珠菌的抑菌率均达到90%以上。</w:t>
            </w:r>
          </w:p>
          <w:p>
            <w:pPr>
              <w:spacing w:line="360" w:lineRule="auto"/>
              <w:textAlignment w:val="center"/>
              <w:rPr>
                <w:rFonts w:hint="eastAsia" w:ascii="宋体" w:hAnsi="宋体" w:cs="宋体"/>
                <w:sz w:val="24"/>
              </w:rPr>
            </w:pPr>
            <w:r>
              <w:rPr>
                <w:rFonts w:hint="eastAsia" w:ascii="宋体" w:hAnsi="宋体" w:cs="宋体"/>
                <w:sz w:val="24"/>
              </w:rPr>
              <w:t>2.挂钩：选用优质不锈钢电度材质可调节挂钩，耐高温抗氧化不变型。</w:t>
            </w:r>
          </w:p>
          <w:p>
            <w:pPr>
              <w:spacing w:line="360" w:lineRule="auto"/>
              <w:textAlignment w:val="center"/>
              <w:rPr>
                <w:rFonts w:hint="eastAsia" w:ascii="宋体" w:hAnsi="宋体" w:cs="宋体"/>
                <w:sz w:val="24"/>
              </w:rPr>
            </w:pPr>
            <w:r>
              <w:rPr>
                <w:rFonts w:hint="eastAsia" w:ascii="宋体" w:hAnsi="宋体" w:cs="宋体"/>
                <w:sz w:val="24"/>
              </w:rPr>
              <w:t>3.布带：选用优质有纺布带，密度高、耐用、可复清洗。</w:t>
            </w:r>
          </w:p>
          <w:p>
            <w:pPr>
              <w:spacing w:line="360" w:lineRule="auto"/>
              <w:textAlignment w:val="center"/>
              <w:rPr>
                <w:rFonts w:hint="eastAsia" w:ascii="宋体" w:hAnsi="宋体" w:cs="宋体"/>
                <w:sz w:val="24"/>
              </w:rPr>
            </w:pPr>
            <w:r>
              <w:rPr>
                <w:rFonts w:hint="eastAsia" w:ascii="宋体" w:hAnsi="宋体" w:cs="宋体"/>
                <w:sz w:val="24"/>
              </w:rPr>
              <w:t>4.导轨：采用优质加厚铝合金方轨，锌合金封口，纳米滑轮，锌合金弹簧扣安装码。</w:t>
            </w:r>
          </w:p>
          <w:p>
            <w:pPr>
              <w:spacing w:line="360" w:lineRule="auto"/>
              <w:textAlignment w:val="center"/>
              <w:rPr>
                <w:rFonts w:hint="eastAsia" w:ascii="宋体" w:hAnsi="宋体" w:cs="宋体"/>
                <w:sz w:val="24"/>
              </w:rPr>
            </w:pPr>
            <w:r>
              <w:rPr>
                <w:rFonts w:hint="eastAsia" w:ascii="宋体" w:hAnsi="宋体" w:cs="宋体"/>
                <w:sz w:val="24"/>
              </w:rPr>
              <w:t>5.绑带：用原身布宽9cm*长50cm，2对四盒钮扣固定。</w:t>
            </w:r>
          </w:p>
        </w:tc>
        <w:tc>
          <w:tcPr>
            <w:tcW w:w="841" w:type="dxa"/>
            <w:noWrap w:val="0"/>
            <w:vAlign w:val="center"/>
          </w:tcPr>
          <w:p>
            <w:pPr>
              <w:spacing w:line="360" w:lineRule="auto"/>
              <w:jc w:val="center"/>
              <w:textAlignment w:val="center"/>
              <w:rPr>
                <w:rFonts w:hint="eastAsia" w:ascii="宋体" w:hAnsi="宋体" w:cs="宋体"/>
                <w:sz w:val="24"/>
              </w:rPr>
            </w:pPr>
            <w:r>
              <w:rPr>
                <w:rFonts w:hint="eastAsia" w:ascii="宋体" w:hAnsi="宋体" w:cs="宋体"/>
                <w:color w:val="000000"/>
                <w:sz w:val="24"/>
                <w:lang w:bidi="ar"/>
              </w:rPr>
              <w:t>平方米</w:t>
            </w:r>
          </w:p>
        </w:tc>
        <w:tc>
          <w:tcPr>
            <w:tcW w:w="1283" w:type="dxa"/>
            <w:noWrap w:val="0"/>
            <w:vAlign w:val="center"/>
          </w:tcPr>
          <w:p>
            <w:pPr>
              <w:autoSpaceDN w:val="0"/>
              <w:spacing w:line="360" w:lineRule="auto"/>
              <w:jc w:val="center"/>
              <w:textAlignment w:val="center"/>
              <w:rPr>
                <w:rFonts w:hint="eastAsia" w:ascii="宋体" w:hAnsi="宋体" w:cs="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07" w:type="dxa"/>
            <w:noWrap w:val="0"/>
            <w:vAlign w:val="center"/>
          </w:tcPr>
          <w:p>
            <w:pPr>
              <w:spacing w:line="360" w:lineRule="auto"/>
              <w:jc w:val="center"/>
              <w:textAlignment w:val="bottom"/>
              <w:rPr>
                <w:rFonts w:hint="eastAsia" w:ascii="宋体" w:hAnsi="宋体" w:cs="宋体"/>
                <w:sz w:val="24"/>
              </w:rPr>
            </w:pPr>
            <w:r>
              <w:rPr>
                <w:rFonts w:hint="eastAsia" w:ascii="宋体" w:hAnsi="宋体" w:cs="宋体"/>
                <w:color w:val="000000"/>
                <w:sz w:val="24"/>
                <w:lang w:bidi="ar"/>
              </w:rPr>
              <w:t>6</w:t>
            </w:r>
          </w:p>
        </w:tc>
        <w:tc>
          <w:tcPr>
            <w:tcW w:w="1307" w:type="dxa"/>
            <w:noWrap w:val="0"/>
            <w:vAlign w:val="center"/>
          </w:tcPr>
          <w:p>
            <w:pPr>
              <w:spacing w:line="360" w:lineRule="auto"/>
              <w:jc w:val="center"/>
              <w:textAlignment w:val="bottom"/>
              <w:rPr>
                <w:rFonts w:hint="eastAsia" w:ascii="宋体" w:hAnsi="宋体" w:cs="宋体"/>
                <w:sz w:val="24"/>
              </w:rPr>
            </w:pPr>
            <w:r>
              <w:rPr>
                <w:rFonts w:hint="eastAsia" w:ascii="宋体" w:hAnsi="宋体" w:cs="宋体"/>
                <w:color w:val="000000"/>
                <w:sz w:val="24"/>
                <w:lang w:bidi="ar"/>
              </w:rPr>
              <w:t>纱帘</w:t>
            </w:r>
          </w:p>
        </w:tc>
        <w:tc>
          <w:tcPr>
            <w:tcW w:w="5856" w:type="dxa"/>
            <w:noWrap w:val="0"/>
            <w:vAlign w:val="center"/>
          </w:tcPr>
          <w:p>
            <w:pPr>
              <w:spacing w:line="360" w:lineRule="auto"/>
              <w:textAlignment w:val="center"/>
              <w:rPr>
                <w:rFonts w:hint="eastAsia" w:ascii="宋体" w:hAnsi="宋体" w:cs="宋体"/>
                <w:sz w:val="24"/>
              </w:rPr>
            </w:pPr>
            <w:r>
              <w:rPr>
                <w:rFonts w:hint="eastAsia" w:ascii="宋体" w:hAnsi="宋体" w:cs="宋体"/>
                <w:sz w:val="24"/>
              </w:rPr>
              <w:t>1.面料材质：加密白色网状，手感丝滑柔软细腻，厚重垂而有分量，垂顺自然有型，正反面均为丝滑天丝绒。</w:t>
            </w:r>
          </w:p>
          <w:p>
            <w:pPr>
              <w:spacing w:line="360" w:lineRule="auto"/>
              <w:textAlignment w:val="center"/>
              <w:rPr>
                <w:rFonts w:hint="eastAsia" w:ascii="宋体" w:hAnsi="宋体" w:cs="宋体"/>
                <w:sz w:val="24"/>
              </w:rPr>
            </w:pPr>
            <w:r>
              <w:rPr>
                <w:rFonts w:hint="eastAsia" w:ascii="宋体" w:hAnsi="宋体" w:cs="宋体"/>
                <w:sz w:val="24"/>
              </w:rPr>
              <w:t>2.挂钩：选用优质不锈钢电度材质可调节挂钩，耐高温抗氧化不变型。</w:t>
            </w:r>
          </w:p>
          <w:p>
            <w:pPr>
              <w:spacing w:line="360" w:lineRule="auto"/>
              <w:textAlignment w:val="center"/>
              <w:rPr>
                <w:rFonts w:hint="eastAsia" w:ascii="宋体" w:hAnsi="宋体" w:cs="宋体"/>
                <w:sz w:val="24"/>
              </w:rPr>
            </w:pPr>
            <w:r>
              <w:rPr>
                <w:rFonts w:hint="eastAsia" w:ascii="宋体" w:hAnsi="宋体" w:cs="宋体"/>
                <w:sz w:val="24"/>
              </w:rPr>
              <w:t>3.布带：选用优质有纺布带，密度高、耐用、可复清洗。</w:t>
            </w:r>
          </w:p>
          <w:p>
            <w:pPr>
              <w:spacing w:line="360" w:lineRule="auto"/>
              <w:textAlignment w:val="center"/>
              <w:rPr>
                <w:rFonts w:hint="eastAsia" w:ascii="宋体" w:hAnsi="宋体" w:cs="宋体"/>
                <w:sz w:val="24"/>
              </w:rPr>
            </w:pPr>
            <w:r>
              <w:rPr>
                <w:rFonts w:hint="eastAsia" w:ascii="宋体" w:hAnsi="宋体" w:cs="宋体"/>
                <w:sz w:val="24"/>
              </w:rPr>
              <w:t>4.导轨：采用优质加厚铝合金方轨，锌合金封口，纳米滑轮，锌合金弹簧扣安装码。</w:t>
            </w:r>
          </w:p>
          <w:p>
            <w:pPr>
              <w:spacing w:line="360" w:lineRule="auto"/>
              <w:textAlignment w:val="center"/>
              <w:rPr>
                <w:rFonts w:hint="eastAsia" w:ascii="宋体" w:hAnsi="宋体" w:cs="宋体"/>
                <w:sz w:val="24"/>
              </w:rPr>
            </w:pPr>
            <w:r>
              <w:rPr>
                <w:rFonts w:hint="eastAsia" w:ascii="宋体" w:hAnsi="宋体" w:cs="宋体"/>
                <w:sz w:val="24"/>
              </w:rPr>
              <w:t>5.绑带（允差±5%）：用原身布宽9cm*长50cm，2对四盒钮扣固定。</w:t>
            </w:r>
          </w:p>
        </w:tc>
        <w:tc>
          <w:tcPr>
            <w:tcW w:w="841" w:type="dxa"/>
            <w:noWrap w:val="0"/>
            <w:vAlign w:val="center"/>
          </w:tcPr>
          <w:p>
            <w:pPr>
              <w:spacing w:line="360" w:lineRule="auto"/>
              <w:jc w:val="center"/>
              <w:textAlignment w:val="center"/>
              <w:rPr>
                <w:rFonts w:hint="eastAsia" w:ascii="宋体" w:hAnsi="宋体" w:cs="宋体"/>
                <w:sz w:val="24"/>
              </w:rPr>
            </w:pPr>
            <w:r>
              <w:rPr>
                <w:rFonts w:hint="eastAsia" w:ascii="宋体" w:hAnsi="宋体" w:cs="宋体"/>
                <w:color w:val="000000"/>
                <w:sz w:val="24"/>
                <w:lang w:bidi="ar"/>
              </w:rPr>
              <w:t>平方米</w:t>
            </w:r>
          </w:p>
        </w:tc>
        <w:tc>
          <w:tcPr>
            <w:tcW w:w="1283" w:type="dxa"/>
            <w:noWrap w:val="0"/>
            <w:vAlign w:val="center"/>
          </w:tcPr>
          <w:p>
            <w:pPr>
              <w:autoSpaceDN w:val="0"/>
              <w:spacing w:line="360" w:lineRule="auto"/>
              <w:jc w:val="center"/>
              <w:textAlignment w:val="center"/>
              <w:rPr>
                <w:rFonts w:hint="eastAsia" w:ascii="宋体" w:hAnsi="宋体" w:cs="宋体"/>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07" w:type="dxa"/>
            <w:noWrap w:val="0"/>
            <w:vAlign w:val="center"/>
          </w:tcPr>
          <w:p>
            <w:pPr>
              <w:spacing w:line="360" w:lineRule="auto"/>
              <w:jc w:val="center"/>
              <w:textAlignment w:val="bottom"/>
              <w:rPr>
                <w:rFonts w:hint="eastAsia" w:ascii="宋体" w:hAnsi="宋体" w:cs="宋体"/>
                <w:sz w:val="24"/>
              </w:rPr>
            </w:pPr>
            <w:r>
              <w:rPr>
                <w:rFonts w:hint="eastAsia" w:ascii="宋体" w:hAnsi="宋体" w:cs="宋体"/>
                <w:color w:val="000000"/>
                <w:sz w:val="24"/>
                <w:lang w:bidi="ar"/>
              </w:rPr>
              <w:t>7</w:t>
            </w:r>
          </w:p>
        </w:tc>
        <w:tc>
          <w:tcPr>
            <w:tcW w:w="1307" w:type="dxa"/>
            <w:noWrap w:val="0"/>
            <w:vAlign w:val="center"/>
          </w:tcPr>
          <w:p>
            <w:pPr>
              <w:spacing w:line="360" w:lineRule="auto"/>
              <w:jc w:val="center"/>
              <w:textAlignment w:val="bottom"/>
              <w:rPr>
                <w:rFonts w:hint="eastAsia" w:ascii="宋体" w:hAnsi="宋体" w:cs="宋体"/>
                <w:sz w:val="24"/>
              </w:rPr>
            </w:pPr>
            <w:r>
              <w:rPr>
                <w:rFonts w:hint="eastAsia" w:ascii="宋体" w:hAnsi="宋体" w:cs="宋体"/>
                <w:color w:val="000000"/>
                <w:sz w:val="24"/>
                <w:lang w:bidi="ar"/>
              </w:rPr>
              <w:t>遮光布</w:t>
            </w:r>
          </w:p>
        </w:tc>
        <w:tc>
          <w:tcPr>
            <w:tcW w:w="5856" w:type="dxa"/>
            <w:noWrap w:val="0"/>
            <w:vAlign w:val="center"/>
          </w:tcPr>
          <w:p>
            <w:pPr>
              <w:spacing w:line="360" w:lineRule="auto"/>
              <w:textAlignment w:val="center"/>
              <w:rPr>
                <w:rFonts w:hint="eastAsia" w:ascii="宋体" w:hAnsi="宋体" w:cs="宋体"/>
                <w:sz w:val="24"/>
              </w:rPr>
            </w:pPr>
            <w:r>
              <w:rPr>
                <w:rFonts w:hint="eastAsia" w:ascii="宋体" w:hAnsi="宋体" w:cs="宋体"/>
                <w:sz w:val="24"/>
              </w:rPr>
              <w:t>1.面料材质：环保遮光加厚窗帘布，克重：≥330g/㎡</w:t>
            </w:r>
          </w:p>
          <w:p>
            <w:pPr>
              <w:spacing w:line="360" w:lineRule="auto"/>
              <w:textAlignment w:val="center"/>
              <w:rPr>
                <w:rFonts w:hint="eastAsia" w:ascii="宋体" w:hAnsi="宋体" w:cs="宋体"/>
                <w:sz w:val="24"/>
              </w:rPr>
            </w:pPr>
            <w:r>
              <w:rPr>
                <w:rFonts w:hint="eastAsia" w:ascii="宋体" w:hAnsi="宋体" w:cs="宋体"/>
                <w:sz w:val="24"/>
              </w:rPr>
              <w:t>抗菌效果：符合纺织品抗菌性能的金黄色葡萄球菌、大肠杆菌、白色念珠菌的抑菌率均达到90%以上。</w:t>
            </w:r>
          </w:p>
          <w:p>
            <w:pPr>
              <w:spacing w:line="360" w:lineRule="auto"/>
              <w:textAlignment w:val="center"/>
              <w:rPr>
                <w:rFonts w:hint="eastAsia" w:ascii="宋体" w:hAnsi="宋体" w:cs="宋体"/>
                <w:sz w:val="24"/>
              </w:rPr>
            </w:pPr>
            <w:r>
              <w:rPr>
                <w:rFonts w:hint="eastAsia" w:ascii="宋体" w:hAnsi="宋体" w:cs="宋体"/>
                <w:sz w:val="24"/>
              </w:rPr>
              <w:t>2.挂钩：选用优质不锈钢电度材质可调节挂钩，耐高温抗氧化不变型。</w:t>
            </w:r>
          </w:p>
          <w:p>
            <w:pPr>
              <w:spacing w:line="360" w:lineRule="auto"/>
              <w:textAlignment w:val="center"/>
              <w:rPr>
                <w:rFonts w:hint="eastAsia" w:ascii="宋体" w:hAnsi="宋体" w:cs="宋体"/>
                <w:sz w:val="24"/>
              </w:rPr>
            </w:pPr>
            <w:r>
              <w:rPr>
                <w:rFonts w:hint="eastAsia" w:ascii="宋体" w:hAnsi="宋体" w:cs="宋体"/>
                <w:sz w:val="24"/>
              </w:rPr>
              <w:t>3.布带：选用优质有纺布带，密度高、耐用、可复清洗。</w:t>
            </w:r>
          </w:p>
          <w:p>
            <w:pPr>
              <w:spacing w:line="360" w:lineRule="auto"/>
              <w:textAlignment w:val="center"/>
              <w:rPr>
                <w:rFonts w:hint="eastAsia" w:ascii="宋体" w:hAnsi="宋体" w:cs="宋体"/>
                <w:sz w:val="24"/>
              </w:rPr>
            </w:pPr>
            <w:r>
              <w:rPr>
                <w:rFonts w:hint="eastAsia" w:ascii="宋体" w:hAnsi="宋体" w:cs="宋体"/>
                <w:sz w:val="24"/>
              </w:rPr>
              <w:t>4.导轨：采用优质加厚铝合金方轨，锌合金封口，纳米滑轮，锌合金弹簧扣安装码。</w:t>
            </w:r>
          </w:p>
          <w:p>
            <w:pPr>
              <w:spacing w:line="360" w:lineRule="auto"/>
              <w:textAlignment w:val="center"/>
              <w:rPr>
                <w:rFonts w:hint="eastAsia" w:ascii="宋体" w:hAnsi="宋体" w:cs="宋体"/>
                <w:sz w:val="24"/>
              </w:rPr>
            </w:pPr>
            <w:r>
              <w:rPr>
                <w:rFonts w:hint="eastAsia" w:ascii="宋体" w:hAnsi="宋体" w:cs="宋体"/>
                <w:sz w:val="24"/>
              </w:rPr>
              <w:t>5.绑带（允差±5%）：用原身布宽9cm*长50cm，2对四盒钮扣固定。</w:t>
            </w:r>
          </w:p>
        </w:tc>
        <w:tc>
          <w:tcPr>
            <w:tcW w:w="841" w:type="dxa"/>
            <w:noWrap w:val="0"/>
            <w:vAlign w:val="center"/>
          </w:tcPr>
          <w:p>
            <w:pPr>
              <w:spacing w:line="360" w:lineRule="auto"/>
              <w:jc w:val="center"/>
              <w:textAlignment w:val="center"/>
              <w:rPr>
                <w:rFonts w:hint="eastAsia" w:ascii="宋体" w:hAnsi="宋体" w:cs="宋体"/>
                <w:sz w:val="24"/>
              </w:rPr>
            </w:pPr>
            <w:r>
              <w:rPr>
                <w:rFonts w:hint="eastAsia" w:ascii="宋体" w:hAnsi="宋体" w:cs="宋体"/>
                <w:color w:val="000000"/>
                <w:sz w:val="24"/>
                <w:lang w:bidi="ar"/>
              </w:rPr>
              <w:t>平方米</w:t>
            </w:r>
          </w:p>
        </w:tc>
        <w:tc>
          <w:tcPr>
            <w:tcW w:w="1283" w:type="dxa"/>
            <w:noWrap w:val="0"/>
            <w:vAlign w:val="center"/>
          </w:tcPr>
          <w:p>
            <w:pPr>
              <w:autoSpaceDN w:val="0"/>
              <w:spacing w:line="360" w:lineRule="auto"/>
              <w:jc w:val="center"/>
              <w:textAlignment w:val="center"/>
              <w:rPr>
                <w:rFonts w:hint="eastAsia" w:ascii="宋体" w:hAnsi="宋体" w:cs="宋体"/>
                <w:sz w:val="24"/>
              </w:rPr>
            </w:pPr>
          </w:p>
        </w:tc>
      </w:tr>
    </w:tbl>
    <w:p>
      <w:pPr>
        <w:snapToGrid w:val="0"/>
        <w:spacing w:line="360" w:lineRule="auto"/>
        <w:ind w:firstLine="482" w:firstLineChars="200"/>
        <w:rPr>
          <w:rFonts w:hint="eastAsia" w:ascii="宋体" w:hAnsi="宋体" w:cs="宋体"/>
          <w:b/>
          <w:sz w:val="24"/>
        </w:rPr>
      </w:pPr>
    </w:p>
    <w:p>
      <w:pPr>
        <w:snapToGrid w:val="0"/>
        <w:spacing w:line="360" w:lineRule="auto"/>
        <w:ind w:firstLine="482" w:firstLineChars="200"/>
        <w:rPr>
          <w:rFonts w:hint="eastAsia" w:ascii="宋体" w:hAnsi="宋体" w:cs="宋体"/>
          <w:b/>
          <w:sz w:val="24"/>
        </w:rPr>
      </w:pPr>
      <w:r>
        <w:rPr>
          <w:rFonts w:hint="eastAsia" w:ascii="宋体" w:hAnsi="宋体" w:cs="宋体"/>
          <w:b/>
          <w:sz w:val="24"/>
        </w:rPr>
        <w:t>（</w:t>
      </w:r>
      <w:r>
        <w:rPr>
          <w:rFonts w:hint="eastAsia" w:ascii="宋体" w:hAnsi="宋体" w:cs="宋体"/>
          <w:b/>
          <w:sz w:val="24"/>
          <w:lang w:val="en-US" w:eastAsia="zh-CN"/>
        </w:rPr>
        <w:t>三</w:t>
      </w:r>
      <w:r>
        <w:rPr>
          <w:rFonts w:hint="eastAsia" w:ascii="宋体" w:hAnsi="宋体" w:cs="宋体"/>
          <w:b/>
          <w:sz w:val="24"/>
        </w:rPr>
        <w:t>）</w:t>
      </w:r>
      <w:r>
        <w:rPr>
          <w:rFonts w:hint="eastAsia" w:ascii="宋体" w:hAnsi="宋体" w:cs="宋体"/>
          <w:b/>
          <w:sz w:val="24"/>
          <w:lang w:val="en-US" w:eastAsia="zh-CN"/>
        </w:rPr>
        <w:t>其他</w:t>
      </w:r>
      <w:r>
        <w:rPr>
          <w:rFonts w:hint="eastAsia" w:ascii="宋体" w:hAnsi="宋体" w:cs="宋体"/>
          <w:b/>
          <w:sz w:val="24"/>
        </w:rPr>
        <w:t>技术指标要求</w:t>
      </w:r>
    </w:p>
    <w:p>
      <w:pPr>
        <w:snapToGrid w:val="0"/>
        <w:spacing w:line="360" w:lineRule="auto"/>
        <w:ind w:firstLine="480" w:firstLineChars="200"/>
        <w:rPr>
          <w:rFonts w:hint="eastAsia" w:ascii="宋体" w:hAnsi="宋体" w:cs="宋体"/>
          <w:sz w:val="24"/>
        </w:rPr>
      </w:pPr>
      <w:r>
        <w:rPr>
          <w:rFonts w:hint="eastAsia" w:ascii="宋体" w:hAnsi="宋体" w:cs="宋体"/>
          <w:sz w:val="24"/>
        </w:rPr>
        <w:t>1、</w:t>
      </w:r>
      <w:r>
        <w:rPr>
          <w:rFonts w:hint="eastAsia" w:ascii="宋体" w:hAnsi="宋体" w:cs="宋体"/>
          <w:sz w:val="24"/>
          <w:lang w:eastAsia="zh-CN"/>
        </w:rPr>
        <w:t>供应商</w:t>
      </w:r>
      <w:r>
        <w:rPr>
          <w:rFonts w:hint="eastAsia" w:ascii="宋体" w:hAnsi="宋体" w:cs="宋体"/>
          <w:sz w:val="24"/>
        </w:rPr>
        <w:t>必须保证所提供的货物不使用有毒、过敏的染料及化学用剂，并能经多次洗擦而不褪色、不起毛、防磨光、抗皱免烫、无裂缝、无走纱、无走线、不变形、具有环保透气、舒适、抗皱性好、易清洗等优点，配件不易脱落、破损。</w:t>
      </w:r>
    </w:p>
    <w:p>
      <w:pPr>
        <w:snapToGrid w:val="0"/>
        <w:spacing w:line="360" w:lineRule="auto"/>
        <w:ind w:firstLine="480" w:firstLineChars="200"/>
        <w:rPr>
          <w:rFonts w:hint="eastAsia" w:ascii="宋体" w:hAnsi="宋体" w:cs="宋体"/>
          <w:sz w:val="24"/>
        </w:rPr>
      </w:pPr>
      <w:r>
        <w:rPr>
          <w:rFonts w:hint="eastAsia" w:ascii="宋体" w:hAnsi="宋体" w:cs="宋体"/>
          <w:sz w:val="24"/>
        </w:rPr>
        <w:t>2、严禁使用有毒有害含致癌物染料。</w:t>
      </w:r>
    </w:p>
    <w:p>
      <w:pPr>
        <w:snapToGrid w:val="0"/>
        <w:spacing w:line="360" w:lineRule="auto"/>
        <w:ind w:firstLine="480" w:firstLineChars="200"/>
        <w:rPr>
          <w:rFonts w:hint="eastAsia" w:ascii="宋体" w:hAnsi="宋体" w:cs="宋体"/>
          <w:sz w:val="24"/>
        </w:rPr>
      </w:pPr>
      <w:r>
        <w:rPr>
          <w:rFonts w:hint="eastAsia" w:ascii="宋体" w:hAnsi="宋体" w:cs="宋体"/>
          <w:sz w:val="24"/>
        </w:rPr>
        <w:t>3、通过环保染料印染出采购人指定各种花色各种材质参数的面料，制作出符合</w:t>
      </w:r>
      <w:r>
        <w:rPr>
          <w:sz w:val="24"/>
        </w:rPr>
        <w:t>FZ/T62011.1-2016</w:t>
      </w:r>
      <w:r>
        <w:rPr>
          <w:rFonts w:hint="eastAsia"/>
          <w:sz w:val="24"/>
        </w:rPr>
        <w:t>、 GB/T 22849-2014</w:t>
      </w:r>
      <w:r>
        <w:rPr>
          <w:rFonts w:hint="eastAsia" w:ascii="宋体" w:hAnsi="宋体" w:cs="宋体"/>
          <w:sz w:val="24"/>
        </w:rPr>
        <w:t>国家标准合格的床上用品系列配套，可直接接触皮肤（B类），不含致癌物、不褪色、不起球、耐磨、耐洗、耐氯漂，能耐高温消毒。</w:t>
      </w:r>
    </w:p>
    <w:p>
      <w:pPr>
        <w:widowControl/>
        <w:adjustRightInd w:val="0"/>
        <w:spacing w:line="360" w:lineRule="auto"/>
        <w:ind w:firstLine="480" w:firstLineChars="200"/>
        <w:jc w:val="left"/>
        <w:rPr>
          <w:rFonts w:hint="eastAsia" w:ascii="宋体" w:hAnsi="宋体" w:cs="宋体"/>
          <w:sz w:val="24"/>
        </w:rPr>
      </w:pPr>
      <w:r>
        <w:rPr>
          <w:rFonts w:hint="eastAsia" w:ascii="宋体" w:hAnsi="宋体" w:cs="宋体"/>
          <w:sz w:val="24"/>
        </w:rPr>
        <w:t>4、</w:t>
      </w:r>
      <w:r>
        <w:rPr>
          <w:rFonts w:hint="eastAsia" w:ascii="宋体" w:hAnsi="宋体" w:cs="宋体"/>
          <w:sz w:val="24"/>
          <w:lang w:eastAsia="zh-CN"/>
        </w:rPr>
        <w:t>供应商</w:t>
      </w:r>
      <w:r>
        <w:rPr>
          <w:rFonts w:hint="eastAsia" w:ascii="宋体" w:hAnsi="宋体" w:cs="宋体"/>
          <w:sz w:val="24"/>
        </w:rPr>
        <w:t>应保证隔帘布、卷帘布需将面料交由国家认可的认证（检测）机构进行相关鉴定，检测报告以在发布招标公告日</w:t>
      </w:r>
      <w:r>
        <w:rPr>
          <w:rFonts w:hint="eastAsia" w:ascii="宋体" w:hAnsi="宋体" w:cs="宋体"/>
          <w:bCs/>
          <w:sz w:val="24"/>
        </w:rPr>
        <w:t>前</w:t>
      </w:r>
      <w:r>
        <w:rPr>
          <w:rFonts w:hint="eastAsia" w:ascii="宋体" w:hAnsi="宋体" w:cs="宋体"/>
          <w:sz w:val="24"/>
        </w:rPr>
        <w:t>六个月内进行检测的为有效检测报告，否则为无效。对</w:t>
      </w:r>
      <w:r>
        <w:rPr>
          <w:rFonts w:hint="eastAsia" w:ascii="宋体" w:hAnsi="宋体" w:cs="宋体"/>
          <w:sz w:val="24"/>
          <w:lang w:bidi="ar"/>
        </w:rPr>
        <w:t>防火性能符合建筑材料及制品燃烧性能符合FZ/T62011.1-2016、GB/T5455标准B1级别以上的需提供检测报告。</w:t>
      </w:r>
    </w:p>
    <w:p>
      <w:pPr>
        <w:snapToGrid w:val="0"/>
        <w:spacing w:line="360" w:lineRule="auto"/>
        <w:ind w:firstLine="480" w:firstLineChars="200"/>
        <w:rPr>
          <w:rFonts w:hint="eastAsia" w:ascii="宋体" w:hAnsi="宋体" w:cs="宋体"/>
          <w:sz w:val="24"/>
        </w:rPr>
      </w:pPr>
      <w:r>
        <w:rPr>
          <w:rFonts w:hint="eastAsia" w:ascii="宋体" w:hAnsi="宋体" w:cs="宋体"/>
          <w:sz w:val="24"/>
        </w:rPr>
        <w:t>5、内在质量技术要求</w:t>
      </w:r>
    </w:p>
    <w:p>
      <w:pPr>
        <w:snapToGrid w:val="0"/>
        <w:spacing w:line="360" w:lineRule="auto"/>
        <w:ind w:firstLine="480" w:firstLineChars="200"/>
        <w:rPr>
          <w:rFonts w:hint="eastAsia" w:ascii="宋体" w:hAnsi="宋体" w:cs="宋体"/>
          <w:sz w:val="24"/>
        </w:rPr>
      </w:pPr>
      <w:r>
        <w:rPr>
          <w:rFonts w:hint="eastAsia" w:ascii="宋体" w:hAnsi="宋体" w:cs="宋体"/>
          <w:sz w:val="24"/>
        </w:rPr>
        <w:t>（1）橡皮筋使用宽橡皮筋、松紧适宜，耐高温洗涤；</w:t>
      </w:r>
    </w:p>
    <w:p>
      <w:pPr>
        <w:snapToGrid w:val="0"/>
        <w:spacing w:line="360" w:lineRule="auto"/>
        <w:ind w:firstLine="480" w:firstLineChars="200"/>
        <w:rPr>
          <w:rFonts w:hint="eastAsia" w:ascii="宋体" w:hAnsi="宋体" w:cs="宋体"/>
          <w:sz w:val="24"/>
        </w:rPr>
      </w:pPr>
      <w:r>
        <w:rPr>
          <w:rFonts w:hint="eastAsia" w:ascii="宋体" w:hAnsi="宋体" w:cs="宋体"/>
          <w:sz w:val="24"/>
        </w:rPr>
        <w:t>（2）要求对条对格的面料，条纹要准确；</w:t>
      </w:r>
    </w:p>
    <w:p>
      <w:pPr>
        <w:snapToGrid w:val="0"/>
        <w:spacing w:line="360" w:lineRule="auto"/>
        <w:ind w:firstLine="480" w:firstLineChars="200"/>
        <w:rPr>
          <w:rFonts w:hint="eastAsia" w:ascii="宋体" w:hAnsi="宋体" w:cs="宋体"/>
          <w:sz w:val="24"/>
        </w:rPr>
      </w:pPr>
      <w:r>
        <w:rPr>
          <w:rFonts w:hint="eastAsia" w:ascii="宋体" w:hAnsi="宋体" w:cs="宋体"/>
          <w:sz w:val="24"/>
        </w:rPr>
        <w:t>（3）画线、做记号不能用彩色画粉，所有唛头不能用钢笔、圆珠笔涂写；</w:t>
      </w:r>
    </w:p>
    <w:p>
      <w:pPr>
        <w:snapToGrid w:val="0"/>
        <w:spacing w:line="360" w:lineRule="auto"/>
        <w:ind w:firstLine="480" w:firstLineChars="200"/>
        <w:rPr>
          <w:rFonts w:hint="eastAsia" w:ascii="宋体" w:hAnsi="宋体" w:cs="宋体"/>
          <w:sz w:val="24"/>
        </w:rPr>
      </w:pPr>
      <w:r>
        <w:rPr>
          <w:rFonts w:hint="eastAsia" w:ascii="宋体" w:hAnsi="宋体" w:cs="宋体"/>
          <w:sz w:val="24"/>
        </w:rPr>
        <w:t>（4）面、里布不能有色差、脏污、抽纱、不可恢复性针眼等现象；</w:t>
      </w:r>
    </w:p>
    <w:p>
      <w:pPr>
        <w:snapToGrid w:val="0"/>
        <w:spacing w:line="360" w:lineRule="auto"/>
        <w:ind w:firstLine="480" w:firstLineChars="200"/>
        <w:rPr>
          <w:rFonts w:hint="eastAsia" w:ascii="宋体" w:hAnsi="宋体" w:cs="宋体"/>
          <w:sz w:val="24"/>
        </w:rPr>
      </w:pPr>
      <w:r>
        <w:rPr>
          <w:rFonts w:hint="eastAsia" w:ascii="宋体" w:hAnsi="宋体" w:cs="宋体"/>
          <w:sz w:val="24"/>
        </w:rPr>
        <w:t>（5）电脑绣花要求清晰，线头剪清、反面的衬纸修剪干净，印花要求清晰、不透底、不脱胶；</w:t>
      </w:r>
    </w:p>
    <w:p>
      <w:pPr>
        <w:snapToGrid w:val="0"/>
        <w:spacing w:line="360" w:lineRule="auto"/>
        <w:ind w:firstLine="482" w:firstLineChars="200"/>
        <w:rPr>
          <w:rFonts w:hint="eastAsia" w:ascii="宋体" w:hAnsi="宋体" w:cs="宋体"/>
          <w:b/>
          <w:sz w:val="24"/>
        </w:rPr>
      </w:pPr>
      <w:r>
        <w:rPr>
          <w:rFonts w:hint="eastAsia" w:ascii="宋体" w:hAnsi="宋体" w:cs="宋体"/>
          <w:b/>
          <w:sz w:val="24"/>
        </w:rPr>
        <w:t>（</w:t>
      </w:r>
      <w:r>
        <w:rPr>
          <w:rFonts w:hint="eastAsia" w:ascii="宋体" w:hAnsi="宋体" w:cs="宋体"/>
          <w:b/>
          <w:sz w:val="24"/>
          <w:lang w:val="en-US" w:eastAsia="zh-CN"/>
        </w:rPr>
        <w:t>四</w:t>
      </w:r>
      <w:r>
        <w:rPr>
          <w:rFonts w:hint="eastAsia" w:ascii="宋体" w:hAnsi="宋体" w:cs="宋体"/>
          <w:b/>
          <w:sz w:val="24"/>
        </w:rPr>
        <w:t>）其他要求</w:t>
      </w:r>
    </w:p>
    <w:p>
      <w:pPr>
        <w:snapToGrid w:val="0"/>
        <w:spacing w:line="360" w:lineRule="auto"/>
        <w:ind w:firstLine="480" w:firstLineChars="200"/>
        <w:rPr>
          <w:rFonts w:hint="eastAsia" w:ascii="宋体" w:hAnsi="宋体" w:cs="宋体"/>
          <w:sz w:val="24"/>
        </w:rPr>
      </w:pPr>
      <w:r>
        <w:rPr>
          <w:rFonts w:hint="eastAsia" w:ascii="宋体" w:hAnsi="宋体" w:cs="宋体"/>
          <w:sz w:val="24"/>
        </w:rPr>
        <w:t>1、首批供应的服装、布类制品须提供有国家认可的认证（检测）机构（出具的检验报告。之后不定期按采购人需要提供四个批次的服装、布类的检验报告。</w:t>
      </w:r>
      <w:r>
        <w:rPr>
          <w:rFonts w:hint="eastAsia" w:ascii="宋体" w:hAnsi="宋体" w:cs="宋体"/>
          <w:bCs/>
          <w:sz w:val="24"/>
        </w:rPr>
        <w:t>（费用由</w:t>
      </w:r>
      <w:r>
        <w:rPr>
          <w:rFonts w:hint="eastAsia" w:ascii="宋体" w:hAnsi="宋体" w:cs="宋体"/>
          <w:bCs/>
          <w:sz w:val="24"/>
          <w:lang w:eastAsia="zh-CN"/>
        </w:rPr>
        <w:t>供应商</w:t>
      </w:r>
      <w:r>
        <w:rPr>
          <w:rFonts w:hint="eastAsia" w:ascii="宋体" w:hAnsi="宋体" w:cs="宋体"/>
          <w:bCs/>
          <w:sz w:val="24"/>
        </w:rPr>
        <w:t>自行承担）</w:t>
      </w:r>
    </w:p>
    <w:p>
      <w:pPr>
        <w:snapToGrid w:val="0"/>
        <w:spacing w:line="360" w:lineRule="auto"/>
        <w:ind w:firstLine="480" w:firstLineChars="200"/>
        <w:rPr>
          <w:rFonts w:hint="eastAsia" w:ascii="宋体" w:hAnsi="宋体" w:cs="宋体"/>
          <w:sz w:val="24"/>
        </w:rPr>
      </w:pPr>
      <w:r>
        <w:rPr>
          <w:rFonts w:hint="eastAsia" w:ascii="宋体" w:hAnsi="宋体" w:cs="宋体"/>
          <w:sz w:val="24"/>
        </w:rPr>
        <w:t>2、</w:t>
      </w:r>
      <w:r>
        <w:rPr>
          <w:rFonts w:hint="eastAsia" w:ascii="宋体" w:hAnsi="宋体" w:cs="宋体"/>
          <w:sz w:val="24"/>
          <w:lang w:eastAsia="zh-CN"/>
        </w:rPr>
        <w:t>成交供应商</w:t>
      </w:r>
      <w:r>
        <w:rPr>
          <w:rFonts w:hint="eastAsia" w:ascii="宋体" w:hAnsi="宋体" w:cs="宋体"/>
          <w:sz w:val="24"/>
        </w:rPr>
        <w:t>须配合医院各科室新增需求进度，有计划的进行生产。</w:t>
      </w:r>
    </w:p>
    <w:p>
      <w:pPr>
        <w:snapToGrid w:val="0"/>
        <w:spacing w:line="360" w:lineRule="auto"/>
        <w:ind w:firstLine="480" w:firstLineChars="200"/>
        <w:rPr>
          <w:rFonts w:hint="eastAsia" w:ascii="宋体" w:hAnsi="宋体" w:cs="宋体"/>
          <w:sz w:val="24"/>
        </w:rPr>
      </w:pPr>
      <w:r>
        <w:rPr>
          <w:rFonts w:hint="eastAsia" w:ascii="宋体" w:hAnsi="宋体" w:cs="宋体"/>
          <w:sz w:val="24"/>
        </w:rPr>
        <w:t>3、采购人有权根据实际情况自行选择色样和款式，</w:t>
      </w:r>
      <w:r>
        <w:rPr>
          <w:rFonts w:hint="eastAsia" w:ascii="宋体" w:hAnsi="宋体" w:cs="宋体"/>
          <w:sz w:val="24"/>
          <w:lang w:eastAsia="zh-CN"/>
        </w:rPr>
        <w:t>供应商</w:t>
      </w:r>
      <w:r>
        <w:rPr>
          <w:rFonts w:hint="eastAsia" w:ascii="宋体" w:hAnsi="宋体" w:cs="宋体"/>
          <w:sz w:val="24"/>
        </w:rPr>
        <w:t>在报价时，价格不受款式的复杂程度及颜色的影响，中标以外新增规格的衣物、床单及布类（不纳入本项目费用）按同类价格处理，如不能确认价格协商处理。</w:t>
      </w:r>
    </w:p>
    <w:p>
      <w:pPr>
        <w:snapToGrid w:val="0"/>
        <w:spacing w:line="360" w:lineRule="auto"/>
        <w:ind w:firstLine="480" w:firstLineChars="200"/>
        <w:rPr>
          <w:rFonts w:hint="eastAsia" w:ascii="宋体" w:hAnsi="宋体" w:cs="宋体"/>
          <w:sz w:val="24"/>
        </w:rPr>
      </w:pPr>
      <w:r>
        <w:rPr>
          <w:rFonts w:hint="eastAsia" w:ascii="宋体" w:hAnsi="宋体" w:cs="宋体"/>
          <w:sz w:val="24"/>
        </w:rPr>
        <w:t>4、</w:t>
      </w:r>
      <w:r>
        <w:rPr>
          <w:rFonts w:hint="eastAsia" w:ascii="宋体" w:hAnsi="宋体" w:cs="宋体"/>
          <w:sz w:val="24"/>
          <w:lang w:eastAsia="zh-CN"/>
        </w:rPr>
        <w:t>供应商</w:t>
      </w:r>
      <w:r>
        <w:rPr>
          <w:rFonts w:hint="eastAsia" w:ascii="宋体" w:hAnsi="宋体" w:cs="宋体"/>
          <w:sz w:val="24"/>
        </w:rPr>
        <w:t>必须制定安全、有效的特殊情况（如交通受阻、停电、停水、停气、机器设备故障等）应急预案，以确保采购人工作服、病人衫及布类制品等的供给，并编写在投标文件中。</w:t>
      </w:r>
    </w:p>
    <w:p>
      <w:pPr>
        <w:snapToGrid w:val="0"/>
        <w:spacing w:line="360" w:lineRule="auto"/>
        <w:ind w:firstLine="480" w:firstLineChars="200"/>
        <w:rPr>
          <w:rFonts w:hint="eastAsia" w:ascii="宋体" w:hAnsi="宋体" w:cs="宋体"/>
          <w:sz w:val="24"/>
        </w:rPr>
      </w:pPr>
      <w:r>
        <w:rPr>
          <w:rFonts w:hint="eastAsia" w:ascii="宋体" w:hAnsi="宋体" w:cs="宋体"/>
          <w:sz w:val="24"/>
        </w:rPr>
        <w:t>5、</w:t>
      </w:r>
      <w:r>
        <w:rPr>
          <w:rFonts w:hint="eastAsia" w:ascii="宋体" w:hAnsi="宋体" w:cs="宋体"/>
          <w:sz w:val="24"/>
          <w:lang w:eastAsia="zh-CN"/>
        </w:rPr>
        <w:t>供应商</w:t>
      </w:r>
      <w:r>
        <w:rPr>
          <w:rFonts w:hint="eastAsia" w:ascii="宋体" w:hAnsi="宋体" w:cs="宋体"/>
          <w:sz w:val="24"/>
        </w:rPr>
        <w:t>必须提供生产管理制度、流程，怎样预防窗帘类等常见的不良情况发生。</w:t>
      </w:r>
    </w:p>
    <w:p>
      <w:pPr>
        <w:snapToGrid w:val="0"/>
        <w:spacing w:line="360" w:lineRule="auto"/>
        <w:ind w:firstLine="480" w:firstLineChars="200"/>
        <w:rPr>
          <w:rFonts w:hint="eastAsia" w:ascii="宋体" w:hAnsi="宋体" w:cs="宋体"/>
          <w:sz w:val="24"/>
        </w:rPr>
      </w:pPr>
      <w:r>
        <w:rPr>
          <w:rFonts w:hint="eastAsia" w:ascii="宋体" w:hAnsi="宋体" w:cs="宋体"/>
          <w:sz w:val="24"/>
        </w:rPr>
        <w:t>6、对于需要量身订做的的窗帘，由</w:t>
      </w:r>
      <w:r>
        <w:rPr>
          <w:rFonts w:hint="eastAsia" w:ascii="宋体" w:hAnsi="宋体" w:cs="宋体"/>
          <w:sz w:val="24"/>
          <w:lang w:eastAsia="zh-CN"/>
        </w:rPr>
        <w:t>成交供应商</w:t>
      </w:r>
      <w:r>
        <w:rPr>
          <w:rFonts w:hint="eastAsia" w:ascii="宋体" w:hAnsi="宋体" w:cs="宋体"/>
          <w:sz w:val="24"/>
        </w:rPr>
        <w:t>派人到医院测量，时间由采购人指定；因质量问题发生争议时，由国家认可的认证（检测）机构进行相关鉴定，鉴定结果符合质量技术要求时，发生的所有费用由投诉方承担；鉴定结果不符合质量技术要求时，发生的所有鉴定费用由被投诉人承担。</w:t>
      </w:r>
    </w:p>
    <w:p>
      <w:pPr>
        <w:snapToGrid w:val="0"/>
        <w:spacing w:line="360" w:lineRule="auto"/>
        <w:ind w:firstLine="480" w:firstLineChars="200"/>
        <w:rPr>
          <w:rFonts w:hint="eastAsia" w:ascii="宋体" w:hAnsi="宋体" w:cs="宋体"/>
          <w:sz w:val="24"/>
        </w:rPr>
      </w:pPr>
      <w:r>
        <w:rPr>
          <w:rFonts w:hint="eastAsia" w:ascii="宋体" w:hAnsi="宋体" w:cs="宋体"/>
          <w:sz w:val="24"/>
        </w:rPr>
        <w:t>7、所有采购布类严禁使用有毒有害含致癌物染料，如</w:t>
      </w:r>
      <w:r>
        <w:rPr>
          <w:rFonts w:hint="eastAsia" w:ascii="宋体" w:hAnsi="宋体" w:cs="宋体"/>
          <w:sz w:val="24"/>
          <w:lang w:eastAsia="zh-CN"/>
        </w:rPr>
        <w:t>成交供应商</w:t>
      </w:r>
      <w:r>
        <w:rPr>
          <w:rFonts w:hint="eastAsia" w:ascii="宋体" w:hAnsi="宋体" w:cs="宋体"/>
          <w:sz w:val="24"/>
        </w:rPr>
        <w:t>使用了有毒有害含致癌物染料，一经发现，采购人有权没收全部履约保证金及取消其供货资格并追究其法律责任。</w:t>
      </w:r>
    </w:p>
    <w:p>
      <w:pPr>
        <w:snapToGrid w:val="0"/>
        <w:spacing w:line="360" w:lineRule="auto"/>
        <w:ind w:left="420" w:leftChars="200"/>
        <w:rPr>
          <w:rFonts w:hint="eastAsia" w:ascii="宋体" w:hAnsi="宋体" w:cs="宋体"/>
          <w:sz w:val="24"/>
        </w:rPr>
      </w:pPr>
      <w:r>
        <w:rPr>
          <w:rFonts w:hint="eastAsia" w:ascii="宋体" w:hAnsi="宋体" w:cs="宋体"/>
          <w:sz w:val="24"/>
        </w:rPr>
        <w:t>8、</w:t>
      </w:r>
      <w:r>
        <w:rPr>
          <w:rFonts w:hint="eastAsia" w:ascii="宋体" w:hAnsi="宋体" w:cs="宋体"/>
          <w:sz w:val="24"/>
          <w:lang w:eastAsia="zh-CN"/>
        </w:rPr>
        <w:t>供应商</w:t>
      </w:r>
      <w:r>
        <w:rPr>
          <w:rFonts w:hint="eastAsia" w:ascii="宋体" w:hAnsi="宋体" w:cs="宋体"/>
          <w:sz w:val="24"/>
        </w:rPr>
        <w:t>提供的各类窗帘布类须有产品合格证。</w:t>
      </w:r>
    </w:p>
    <w:p>
      <w:pPr>
        <w:numPr>
          <w:ilvl w:val="0"/>
          <w:numId w:val="1"/>
        </w:numPr>
        <w:tabs>
          <w:tab w:val="left" w:pos="525"/>
          <w:tab w:val="left" w:pos="851"/>
          <w:tab w:val="left" w:pos="3398"/>
        </w:tabs>
        <w:autoSpaceDE w:val="0"/>
        <w:autoSpaceDN w:val="0"/>
        <w:snapToGrid w:val="0"/>
        <w:spacing w:line="360" w:lineRule="auto"/>
        <w:ind w:firstLine="482" w:firstLineChars="200"/>
        <w:rPr>
          <w:rFonts w:hint="eastAsia" w:ascii="宋体" w:hAnsi="宋体" w:cs="宋体"/>
          <w:b/>
          <w:sz w:val="24"/>
        </w:rPr>
      </w:pPr>
      <w:r>
        <w:rPr>
          <w:rFonts w:hint="eastAsia" w:ascii="宋体" w:hAnsi="宋体" w:cs="宋体"/>
          <w:b/>
          <w:sz w:val="24"/>
        </w:rPr>
        <w:t>（</w:t>
      </w:r>
      <w:r>
        <w:rPr>
          <w:rFonts w:hint="eastAsia" w:ascii="宋体" w:hAnsi="宋体" w:cs="宋体"/>
          <w:b/>
          <w:sz w:val="24"/>
          <w:lang w:val="en-US" w:eastAsia="zh-CN"/>
        </w:rPr>
        <w:t>五</w:t>
      </w:r>
      <w:r>
        <w:rPr>
          <w:rFonts w:hint="eastAsia" w:ascii="宋体" w:hAnsi="宋体" w:cs="宋体"/>
          <w:b/>
          <w:sz w:val="24"/>
        </w:rPr>
        <w:t>）商务要求</w:t>
      </w:r>
    </w:p>
    <w:p>
      <w:pPr>
        <w:snapToGrid w:val="0"/>
        <w:spacing w:line="360" w:lineRule="auto"/>
        <w:ind w:firstLine="482" w:firstLineChars="200"/>
        <w:rPr>
          <w:rFonts w:hint="eastAsia" w:ascii="宋体" w:hAnsi="宋体" w:cs="宋体"/>
          <w:b/>
          <w:sz w:val="24"/>
        </w:rPr>
      </w:pPr>
      <w:r>
        <w:rPr>
          <w:rFonts w:hint="eastAsia" w:ascii="宋体" w:hAnsi="宋体" w:cs="宋体"/>
          <w:b/>
          <w:sz w:val="24"/>
        </w:rPr>
        <w:t>1、交货要求</w:t>
      </w:r>
    </w:p>
    <w:p>
      <w:pPr>
        <w:numPr>
          <w:ilvl w:val="0"/>
          <w:numId w:val="3"/>
        </w:numPr>
        <w:tabs>
          <w:tab w:val="left" w:pos="567"/>
        </w:tabs>
        <w:snapToGrid w:val="0"/>
        <w:spacing w:line="360" w:lineRule="auto"/>
        <w:ind w:firstLine="480" w:firstLineChars="200"/>
        <w:rPr>
          <w:rFonts w:hint="eastAsia" w:ascii="宋体" w:hAnsi="宋体" w:cs="宋体"/>
          <w:sz w:val="24"/>
        </w:rPr>
      </w:pPr>
      <w:r>
        <w:rPr>
          <w:rFonts w:hint="eastAsia" w:ascii="宋体" w:hAnsi="宋体" w:cs="宋体"/>
          <w:sz w:val="24"/>
        </w:rPr>
        <w:t>交货期：根据采购人要求分批送货，在收到采购人生产指令5个工作日内将合格产品送达采购人指定地点（使用科室）。</w:t>
      </w:r>
    </w:p>
    <w:p>
      <w:pPr>
        <w:numPr>
          <w:ilvl w:val="0"/>
          <w:numId w:val="3"/>
        </w:numPr>
        <w:tabs>
          <w:tab w:val="left" w:pos="567"/>
        </w:tabs>
        <w:snapToGrid w:val="0"/>
        <w:spacing w:line="360" w:lineRule="auto"/>
        <w:ind w:firstLine="480" w:firstLineChars="200"/>
        <w:rPr>
          <w:rFonts w:hint="eastAsia" w:ascii="宋体" w:hAnsi="宋体" w:cs="宋体"/>
          <w:sz w:val="24"/>
        </w:rPr>
      </w:pPr>
      <w:r>
        <w:rPr>
          <w:rFonts w:hint="eastAsia" w:ascii="宋体" w:hAnsi="宋体" w:cs="宋体"/>
          <w:sz w:val="24"/>
        </w:rPr>
        <w:t>交货地点：采购人指定地点。</w:t>
      </w:r>
    </w:p>
    <w:p>
      <w:pPr>
        <w:numPr>
          <w:ilvl w:val="0"/>
          <w:numId w:val="3"/>
        </w:numPr>
        <w:tabs>
          <w:tab w:val="left" w:pos="567"/>
        </w:tabs>
        <w:snapToGrid w:val="0"/>
        <w:spacing w:line="360" w:lineRule="auto"/>
        <w:ind w:firstLine="480" w:firstLineChars="200"/>
        <w:rPr>
          <w:rFonts w:hint="eastAsia" w:ascii="宋体" w:hAnsi="宋体" w:cs="宋体"/>
          <w:sz w:val="24"/>
        </w:rPr>
      </w:pPr>
      <w:r>
        <w:rPr>
          <w:rFonts w:hint="eastAsia" w:ascii="宋体" w:hAnsi="宋体" w:cs="宋体"/>
          <w:sz w:val="24"/>
          <w:lang w:eastAsia="zh-CN"/>
        </w:rPr>
        <w:t>成交供应商</w:t>
      </w:r>
      <w:r>
        <w:rPr>
          <w:rFonts w:hint="eastAsia" w:ascii="宋体" w:hAnsi="宋体" w:cs="宋体"/>
          <w:sz w:val="24"/>
        </w:rPr>
        <w:t>在首次供货前,需按招标要求中所有物品名称的规格要求,无偿提供样板并经采购人确认（三天内提供样板）,再批量生产。</w:t>
      </w:r>
    </w:p>
    <w:p>
      <w:pPr>
        <w:snapToGrid w:val="0"/>
        <w:spacing w:line="360" w:lineRule="auto"/>
        <w:ind w:firstLine="482" w:firstLineChars="200"/>
        <w:rPr>
          <w:rFonts w:hint="eastAsia" w:ascii="宋体" w:hAnsi="宋体" w:cs="宋体"/>
          <w:b/>
          <w:sz w:val="24"/>
        </w:rPr>
      </w:pPr>
      <w:r>
        <w:rPr>
          <w:rFonts w:hint="eastAsia" w:ascii="宋体" w:hAnsi="宋体" w:cs="宋体"/>
          <w:b/>
          <w:sz w:val="24"/>
        </w:rPr>
        <w:t>2、售后服务要求</w:t>
      </w:r>
    </w:p>
    <w:p>
      <w:pPr>
        <w:tabs>
          <w:tab w:val="left" w:pos="567"/>
          <w:tab w:val="left" w:pos="720"/>
        </w:tabs>
        <w:snapToGrid w:val="0"/>
        <w:spacing w:line="360" w:lineRule="auto"/>
        <w:ind w:firstLine="480" w:firstLineChars="200"/>
        <w:rPr>
          <w:rFonts w:hint="eastAsia" w:ascii="宋体" w:hAnsi="宋体" w:cs="宋体"/>
          <w:sz w:val="24"/>
        </w:rPr>
      </w:pPr>
      <w:r>
        <w:rPr>
          <w:rFonts w:hint="eastAsia" w:ascii="宋体" w:hAnsi="宋体" w:cs="宋体"/>
          <w:sz w:val="24"/>
        </w:rPr>
        <w:t>1）质保期：</w:t>
      </w:r>
      <w:r>
        <w:rPr>
          <w:rFonts w:hint="eastAsia" w:ascii="宋体" w:hAnsi="宋体" w:cs="宋体"/>
          <w:sz w:val="24"/>
          <w:lang w:eastAsia="zh-CN"/>
        </w:rPr>
        <w:t>成交供应商</w:t>
      </w:r>
      <w:r>
        <w:rPr>
          <w:rFonts w:hint="eastAsia" w:ascii="宋体" w:hAnsi="宋体" w:cs="宋体"/>
          <w:sz w:val="24"/>
        </w:rPr>
        <w:t>所提供的质量保证期不得少于壹年，在质保期内发生质量问题的窗帘、隔帘等，</w:t>
      </w:r>
      <w:r>
        <w:rPr>
          <w:rFonts w:hint="eastAsia" w:ascii="宋体" w:hAnsi="宋体" w:cs="宋体"/>
          <w:sz w:val="24"/>
          <w:lang w:eastAsia="zh-CN"/>
        </w:rPr>
        <w:t>成交供应商</w:t>
      </w:r>
      <w:r>
        <w:rPr>
          <w:rFonts w:hint="eastAsia" w:ascii="宋体" w:hAnsi="宋体" w:cs="宋体"/>
          <w:sz w:val="24"/>
        </w:rPr>
        <w:t>须在接到通知后48小时以内进行更换、重做或退换，确保所提供的产品合格率达到100%，并对造成的损失承担赔偿责任。否则，采购人有权视情节轻重，处以警告、扣除相应履约保证金、没收全部履约保证金、取消其供货资格等处理。</w:t>
      </w:r>
    </w:p>
    <w:p>
      <w:pPr>
        <w:numPr>
          <w:ilvl w:val="0"/>
          <w:numId w:val="4"/>
        </w:numPr>
        <w:tabs>
          <w:tab w:val="left" w:pos="567"/>
          <w:tab w:val="left" w:pos="720"/>
        </w:tabs>
        <w:snapToGrid w:val="0"/>
        <w:spacing w:line="360" w:lineRule="auto"/>
        <w:ind w:firstLine="480" w:firstLineChars="200"/>
        <w:rPr>
          <w:rFonts w:hint="eastAsia" w:ascii="宋体" w:hAnsi="宋体" w:cs="宋体"/>
          <w:sz w:val="24"/>
        </w:rPr>
      </w:pPr>
      <w:r>
        <w:rPr>
          <w:rFonts w:hint="eastAsia" w:ascii="宋体" w:hAnsi="宋体" w:cs="宋体"/>
          <w:sz w:val="24"/>
        </w:rPr>
        <w:t>2）质保期内</w:t>
      </w:r>
      <w:r>
        <w:rPr>
          <w:rFonts w:hint="eastAsia" w:ascii="宋体" w:hAnsi="宋体" w:cs="宋体"/>
          <w:sz w:val="24"/>
          <w:lang w:eastAsia="zh-CN"/>
        </w:rPr>
        <w:t>成交供应商</w:t>
      </w:r>
      <w:r>
        <w:rPr>
          <w:rFonts w:hint="eastAsia" w:ascii="宋体" w:hAnsi="宋体" w:cs="宋体"/>
          <w:sz w:val="24"/>
        </w:rPr>
        <w:t>提供24小时响应服务。布类货物非人为因素出现损坏、脱线、变形等情况的，</w:t>
      </w:r>
      <w:r>
        <w:rPr>
          <w:rFonts w:hint="eastAsia" w:ascii="宋体" w:hAnsi="宋体" w:cs="宋体"/>
          <w:sz w:val="24"/>
          <w:lang w:eastAsia="zh-CN"/>
        </w:rPr>
        <w:t>成交供应商</w:t>
      </w:r>
      <w:r>
        <w:rPr>
          <w:rFonts w:hint="eastAsia" w:ascii="宋体" w:hAnsi="宋体" w:cs="宋体"/>
          <w:sz w:val="24"/>
        </w:rPr>
        <w:t>应在接到通知的1个工作日内，派专业人员上门服务，在3个工作日内保证按要求完成修改、修复、更换、送回等服务，确保所提供的产品合格率达到100%，并对造成的损失承担赔偿责任。</w:t>
      </w:r>
    </w:p>
    <w:p>
      <w:pPr>
        <w:numPr>
          <w:ilvl w:val="0"/>
          <w:numId w:val="4"/>
        </w:numPr>
        <w:tabs>
          <w:tab w:val="left" w:pos="567"/>
          <w:tab w:val="left" w:pos="720"/>
        </w:tabs>
        <w:snapToGrid w:val="0"/>
        <w:spacing w:line="360" w:lineRule="auto"/>
        <w:ind w:firstLine="480" w:firstLineChars="200"/>
        <w:rPr>
          <w:rFonts w:hint="eastAsia" w:ascii="宋体" w:hAnsi="宋体" w:cs="宋体"/>
          <w:sz w:val="24"/>
        </w:rPr>
      </w:pPr>
      <w:r>
        <w:rPr>
          <w:rFonts w:ascii="宋体" w:hAnsi="宋体" w:cs="宋体"/>
          <w:sz w:val="24"/>
        </w:rPr>
        <w:t>3</w:t>
      </w:r>
      <w:r>
        <w:rPr>
          <w:rFonts w:hint="eastAsia" w:ascii="宋体" w:hAnsi="宋体" w:cs="宋体"/>
          <w:sz w:val="24"/>
        </w:rPr>
        <w:t>）合同期内</w:t>
      </w:r>
      <w:r>
        <w:rPr>
          <w:rFonts w:hint="eastAsia" w:ascii="宋体" w:hAnsi="宋体" w:cs="宋体"/>
          <w:sz w:val="24"/>
          <w:lang w:eastAsia="zh-CN"/>
        </w:rPr>
        <w:t>成交供应商</w:t>
      </w:r>
      <w:r>
        <w:rPr>
          <w:rFonts w:hint="eastAsia" w:ascii="宋体" w:hAnsi="宋体" w:cs="宋体"/>
          <w:sz w:val="24"/>
        </w:rPr>
        <w:t>提供常用配件（如挂钩、窗帘导轨、拉绳，相关费用应当含报价内的，采购人无需另支付费用。）。</w:t>
      </w:r>
    </w:p>
    <w:p>
      <w:pPr>
        <w:numPr>
          <w:ilvl w:val="0"/>
          <w:numId w:val="4"/>
        </w:numPr>
        <w:tabs>
          <w:tab w:val="left" w:pos="567"/>
          <w:tab w:val="left" w:pos="720"/>
        </w:tabs>
        <w:snapToGrid w:val="0"/>
        <w:spacing w:line="360" w:lineRule="auto"/>
        <w:ind w:firstLine="480" w:firstLineChars="200"/>
        <w:rPr>
          <w:rFonts w:hint="eastAsia" w:ascii="宋体" w:hAnsi="宋体" w:cs="宋体"/>
          <w:sz w:val="24"/>
        </w:rPr>
      </w:pPr>
      <w:r>
        <w:rPr>
          <w:rFonts w:hint="eastAsia" w:ascii="宋体" w:hAnsi="宋体" w:cs="宋体"/>
          <w:sz w:val="24"/>
        </w:rPr>
        <w:t>除首次供货，对于常订、常用的物品，</w:t>
      </w:r>
      <w:r>
        <w:rPr>
          <w:rFonts w:hint="eastAsia" w:ascii="宋体" w:hAnsi="宋体" w:cs="宋体"/>
          <w:sz w:val="24"/>
          <w:lang w:eastAsia="zh-CN"/>
        </w:rPr>
        <w:t>成交供应商</w:t>
      </w:r>
      <w:r>
        <w:rPr>
          <w:rFonts w:hint="eastAsia" w:ascii="宋体" w:hAnsi="宋体" w:cs="宋体"/>
          <w:sz w:val="24"/>
        </w:rPr>
        <w:t>需于科室下单后的5个工作日内完成送货；对于新增货物（不纳入本项目费用），需在下单后10个工作日内完成送货。</w:t>
      </w:r>
      <w:r>
        <w:rPr>
          <w:rFonts w:hint="eastAsia" w:ascii="宋体" w:hAnsi="宋体" w:cs="宋体"/>
          <w:sz w:val="24"/>
          <w:lang w:eastAsia="zh-CN"/>
        </w:rPr>
        <w:t>成交供应商</w:t>
      </w:r>
      <w:r>
        <w:rPr>
          <w:rFonts w:hint="eastAsia" w:ascii="宋体" w:hAnsi="宋体" w:cs="宋体"/>
          <w:sz w:val="24"/>
        </w:rPr>
        <w:t>须提供包括采购、运输、包装、质量检验等服务，须按采购人的要求在规定的时间内送货上门。</w:t>
      </w:r>
    </w:p>
    <w:p>
      <w:pPr>
        <w:snapToGrid w:val="0"/>
        <w:spacing w:line="360" w:lineRule="auto"/>
        <w:ind w:firstLine="482" w:firstLineChars="200"/>
        <w:rPr>
          <w:rFonts w:hint="eastAsia" w:ascii="宋体" w:hAnsi="宋体" w:cs="宋体"/>
          <w:b/>
          <w:sz w:val="24"/>
        </w:rPr>
      </w:pPr>
      <w:r>
        <w:rPr>
          <w:rFonts w:hint="eastAsia" w:ascii="宋体" w:hAnsi="宋体" w:cs="宋体"/>
          <w:b/>
          <w:sz w:val="24"/>
        </w:rPr>
        <w:t>3、验收要求</w:t>
      </w:r>
    </w:p>
    <w:p>
      <w:pPr>
        <w:snapToGrid w:val="0"/>
        <w:spacing w:line="360" w:lineRule="auto"/>
        <w:ind w:firstLine="480" w:firstLineChars="200"/>
        <w:rPr>
          <w:rFonts w:hint="eastAsia" w:ascii="宋体" w:hAnsi="宋体" w:cs="宋体"/>
          <w:sz w:val="24"/>
        </w:rPr>
      </w:pPr>
      <w:r>
        <w:rPr>
          <w:rFonts w:hint="eastAsia" w:ascii="宋体" w:hAnsi="宋体" w:cs="宋体"/>
          <w:sz w:val="24"/>
        </w:rPr>
        <w:t>1）货物的包装：窗帘及布类以品种及规格为单位进行装箱，窗帘或布类一个胶袋包装，在每个包装胶袋上注明名称，属于窗帘的还需注明尺寸标识。</w:t>
      </w:r>
    </w:p>
    <w:p>
      <w:pPr>
        <w:snapToGrid w:val="0"/>
        <w:spacing w:line="360" w:lineRule="auto"/>
        <w:ind w:firstLine="480" w:firstLineChars="200"/>
        <w:rPr>
          <w:rFonts w:hint="eastAsia" w:ascii="宋体" w:hAnsi="宋体" w:cs="宋体"/>
          <w:sz w:val="24"/>
        </w:rPr>
      </w:pPr>
      <w:r>
        <w:rPr>
          <w:rFonts w:hint="eastAsia" w:ascii="宋体" w:hAnsi="宋体" w:cs="宋体"/>
          <w:sz w:val="24"/>
        </w:rPr>
        <w:t>2）</w:t>
      </w:r>
      <w:r>
        <w:rPr>
          <w:rFonts w:hint="eastAsia" w:ascii="宋体" w:hAnsi="宋体" w:cs="宋体"/>
          <w:sz w:val="24"/>
          <w:lang w:eastAsia="zh-CN"/>
        </w:rPr>
        <w:t>成交供应商</w:t>
      </w:r>
      <w:r>
        <w:rPr>
          <w:rFonts w:hint="eastAsia" w:ascii="宋体" w:hAnsi="宋体" w:cs="宋体"/>
          <w:sz w:val="24"/>
        </w:rPr>
        <w:t>提供的货物必须符合采购人的要求，不得以假乱真、以次充好，不得破损，不得错乱，包括：（1）尺码规格、数量；（2）面料及辅料的质量、外观；（3）窗帘款式、设计（按样品验收）；（4）制作工艺；（5）色彩。</w:t>
      </w:r>
    </w:p>
    <w:p>
      <w:pPr>
        <w:snapToGrid w:val="0"/>
        <w:spacing w:line="360" w:lineRule="auto"/>
        <w:ind w:firstLine="480" w:firstLineChars="200"/>
        <w:rPr>
          <w:rFonts w:hint="eastAsia" w:ascii="宋体" w:hAnsi="宋体" w:cs="宋体"/>
          <w:sz w:val="24"/>
        </w:rPr>
      </w:pPr>
      <w:r>
        <w:rPr>
          <w:rFonts w:hint="eastAsia" w:ascii="宋体" w:hAnsi="宋体" w:cs="宋体"/>
          <w:sz w:val="24"/>
        </w:rPr>
        <w:t>3）</w:t>
      </w:r>
      <w:r>
        <w:rPr>
          <w:rFonts w:hint="eastAsia" w:ascii="宋体" w:hAnsi="宋体" w:cs="宋体"/>
          <w:sz w:val="24"/>
          <w:lang w:eastAsia="zh-CN"/>
        </w:rPr>
        <w:t>成交供应商</w:t>
      </w:r>
      <w:r>
        <w:rPr>
          <w:rFonts w:hint="eastAsia" w:ascii="宋体" w:hAnsi="宋体" w:cs="宋体"/>
          <w:sz w:val="24"/>
        </w:rPr>
        <w:t>提供的货物应完全符合用户需求书的技术要求产品材质要求的标准执行。</w:t>
      </w:r>
    </w:p>
    <w:p>
      <w:pPr>
        <w:snapToGrid w:val="0"/>
        <w:spacing w:line="360" w:lineRule="auto"/>
        <w:ind w:firstLine="480" w:firstLineChars="200"/>
        <w:rPr>
          <w:rFonts w:hint="eastAsia" w:ascii="宋体" w:hAnsi="宋体" w:cs="宋体"/>
          <w:sz w:val="24"/>
        </w:rPr>
      </w:pPr>
      <w:r>
        <w:rPr>
          <w:rFonts w:hint="eastAsia" w:ascii="宋体" w:hAnsi="宋体" w:cs="宋体"/>
          <w:sz w:val="24"/>
        </w:rPr>
        <w:t>4）货物送达采购人指定的地点后，由双方工作人员按送货单进行初步的检货验收和签名确认。初检仅代表采购人收到</w:t>
      </w:r>
      <w:r>
        <w:rPr>
          <w:rFonts w:hint="eastAsia" w:ascii="宋体" w:hAnsi="宋体" w:cs="宋体"/>
          <w:sz w:val="24"/>
          <w:lang w:eastAsia="zh-CN"/>
        </w:rPr>
        <w:t>成交供应商</w:t>
      </w:r>
      <w:r>
        <w:rPr>
          <w:rFonts w:hint="eastAsia" w:ascii="宋体" w:hAnsi="宋体" w:cs="宋体"/>
          <w:sz w:val="24"/>
        </w:rPr>
        <w:t>送达货物的数量，并不代表采购人已经认可</w:t>
      </w:r>
      <w:r>
        <w:rPr>
          <w:rFonts w:hint="eastAsia" w:ascii="宋体" w:hAnsi="宋体" w:cs="宋体"/>
          <w:sz w:val="24"/>
          <w:lang w:eastAsia="zh-CN"/>
        </w:rPr>
        <w:t>成交供应商</w:t>
      </w:r>
      <w:r>
        <w:rPr>
          <w:rFonts w:hint="eastAsia" w:ascii="宋体" w:hAnsi="宋体" w:cs="宋体"/>
          <w:sz w:val="24"/>
        </w:rPr>
        <w:t>货物的质量。</w:t>
      </w:r>
    </w:p>
    <w:p>
      <w:pPr>
        <w:snapToGrid w:val="0"/>
        <w:spacing w:line="360" w:lineRule="auto"/>
        <w:ind w:firstLine="480" w:firstLineChars="200"/>
        <w:rPr>
          <w:rFonts w:hint="eastAsia" w:ascii="宋体" w:hAnsi="宋体" w:cs="宋体"/>
          <w:sz w:val="24"/>
        </w:rPr>
      </w:pPr>
      <w:r>
        <w:rPr>
          <w:rFonts w:hint="eastAsia" w:ascii="宋体" w:hAnsi="宋体" w:cs="宋体"/>
          <w:sz w:val="24"/>
        </w:rPr>
        <w:t>5）本项目在验收中如发现货物不符合合同的约定，采购人有权拒绝接受货物，产品验收不合格的或事后发现以假乱真、以次充好的，采购人有权无条件退货，</w:t>
      </w:r>
      <w:r>
        <w:rPr>
          <w:rFonts w:hint="eastAsia" w:ascii="宋体" w:hAnsi="宋体" w:cs="宋体"/>
          <w:sz w:val="24"/>
          <w:lang w:eastAsia="zh-CN"/>
        </w:rPr>
        <w:t>成交供应商</w:t>
      </w:r>
      <w:r>
        <w:rPr>
          <w:rFonts w:hint="eastAsia" w:ascii="宋体" w:hAnsi="宋体" w:cs="宋体"/>
          <w:sz w:val="24"/>
        </w:rPr>
        <w:t>应在3天内提供符合合同约定的产品，否则，视为</w:t>
      </w:r>
      <w:r>
        <w:rPr>
          <w:rFonts w:hint="eastAsia" w:ascii="宋体" w:hAnsi="宋体" w:cs="宋体"/>
          <w:sz w:val="24"/>
          <w:lang w:eastAsia="zh-CN"/>
        </w:rPr>
        <w:t>成交供应商</w:t>
      </w:r>
      <w:r>
        <w:rPr>
          <w:rFonts w:hint="eastAsia" w:ascii="宋体" w:hAnsi="宋体" w:cs="宋体"/>
          <w:sz w:val="24"/>
        </w:rPr>
        <w:t>逾期交货，并按照合同条款进行处罚。</w:t>
      </w:r>
    </w:p>
    <w:p>
      <w:pPr>
        <w:snapToGrid w:val="0"/>
        <w:spacing w:line="360" w:lineRule="auto"/>
        <w:ind w:firstLine="482" w:firstLineChars="200"/>
        <w:rPr>
          <w:rFonts w:hint="eastAsia" w:ascii="宋体" w:hAnsi="宋体" w:cs="宋体"/>
          <w:b/>
          <w:sz w:val="24"/>
        </w:rPr>
      </w:pPr>
      <w:r>
        <w:rPr>
          <w:rFonts w:hint="eastAsia" w:ascii="宋体" w:hAnsi="宋体" w:cs="宋体"/>
          <w:b/>
          <w:sz w:val="24"/>
        </w:rPr>
        <w:t>（</w:t>
      </w:r>
      <w:r>
        <w:rPr>
          <w:rFonts w:hint="eastAsia" w:ascii="宋体" w:hAnsi="宋体" w:cs="宋体"/>
          <w:b/>
          <w:sz w:val="24"/>
          <w:lang w:val="en-US" w:eastAsia="zh-CN"/>
        </w:rPr>
        <w:t>六</w:t>
      </w:r>
      <w:r>
        <w:rPr>
          <w:rFonts w:hint="eastAsia" w:ascii="宋体" w:hAnsi="宋体" w:cs="宋体"/>
          <w:b/>
          <w:sz w:val="24"/>
        </w:rPr>
        <w:t>）付款要求</w:t>
      </w:r>
    </w:p>
    <w:p>
      <w:pPr>
        <w:snapToGrid w:val="0"/>
        <w:spacing w:line="360" w:lineRule="auto"/>
        <w:ind w:firstLine="480" w:firstLineChars="200"/>
        <w:rPr>
          <w:rFonts w:hint="eastAsia" w:ascii="宋体" w:hAnsi="宋体" w:cs="宋体"/>
          <w:sz w:val="24"/>
        </w:rPr>
      </w:pPr>
      <w:r>
        <w:rPr>
          <w:rFonts w:hint="eastAsia" w:ascii="宋体" w:hAnsi="宋体" w:cs="宋体"/>
          <w:sz w:val="24"/>
        </w:rPr>
        <w:t>本项目实行分批分次供货，按实际采购数量分批结算。</w:t>
      </w:r>
    </w:p>
    <w:p>
      <w:pPr>
        <w:snapToGrid w:val="0"/>
        <w:spacing w:line="360" w:lineRule="auto"/>
        <w:ind w:firstLine="480" w:firstLineChars="200"/>
        <w:rPr>
          <w:rFonts w:hint="eastAsia" w:ascii="宋体" w:hAnsi="宋体" w:cs="宋体"/>
          <w:sz w:val="24"/>
        </w:rPr>
      </w:pPr>
      <w:r>
        <w:rPr>
          <w:rFonts w:hint="eastAsia" w:ascii="宋体" w:hAnsi="宋体" w:cs="宋体"/>
          <w:sz w:val="24"/>
        </w:rPr>
        <w:t>按采购人指定地点交付，验收合格后，以人民币方式结算，</w:t>
      </w:r>
      <w:r>
        <w:rPr>
          <w:rFonts w:hint="eastAsia" w:ascii="宋体" w:hAnsi="宋体" w:cs="宋体"/>
          <w:sz w:val="24"/>
          <w:lang w:eastAsia="zh-CN"/>
        </w:rPr>
        <w:t>成交供应商</w:t>
      </w:r>
      <w:r>
        <w:rPr>
          <w:rFonts w:hint="eastAsia" w:ascii="宋体" w:hAnsi="宋体" w:cs="宋体"/>
          <w:sz w:val="24"/>
        </w:rPr>
        <w:t>须提供以下资料：</w:t>
      </w:r>
    </w:p>
    <w:p>
      <w:pPr>
        <w:snapToGrid w:val="0"/>
        <w:spacing w:line="360" w:lineRule="auto"/>
        <w:ind w:firstLine="480" w:firstLineChars="200"/>
        <w:rPr>
          <w:rFonts w:hint="eastAsia" w:ascii="宋体" w:hAnsi="宋体" w:cs="宋体"/>
          <w:sz w:val="24"/>
        </w:rPr>
      </w:pPr>
      <w:r>
        <w:rPr>
          <w:rFonts w:hint="eastAsia" w:ascii="宋体" w:hAnsi="宋体" w:cs="宋体"/>
          <w:sz w:val="24"/>
        </w:rPr>
        <w:t>1、合同以及送货清单；</w:t>
      </w:r>
    </w:p>
    <w:p>
      <w:pPr>
        <w:snapToGrid w:val="0"/>
        <w:spacing w:line="360" w:lineRule="auto"/>
        <w:ind w:firstLine="480" w:firstLineChars="200"/>
        <w:rPr>
          <w:rFonts w:hint="eastAsia" w:ascii="宋体" w:hAnsi="宋体" w:cs="宋体"/>
          <w:sz w:val="24"/>
        </w:rPr>
      </w:pPr>
      <w:r>
        <w:rPr>
          <w:rFonts w:hint="eastAsia" w:ascii="宋体" w:hAnsi="宋体" w:cs="宋体"/>
          <w:sz w:val="24"/>
        </w:rPr>
        <w:t>2、</w:t>
      </w:r>
      <w:r>
        <w:rPr>
          <w:rFonts w:hint="eastAsia" w:ascii="宋体" w:hAnsi="宋体" w:cs="宋体"/>
          <w:sz w:val="24"/>
          <w:lang w:eastAsia="zh-CN"/>
        </w:rPr>
        <w:t>成交供应商</w:t>
      </w:r>
      <w:r>
        <w:rPr>
          <w:rFonts w:hint="eastAsia" w:ascii="宋体" w:hAnsi="宋体" w:cs="宋体"/>
          <w:sz w:val="24"/>
        </w:rPr>
        <w:t>开具的正式发票；</w:t>
      </w:r>
    </w:p>
    <w:p>
      <w:pPr>
        <w:snapToGrid w:val="0"/>
        <w:spacing w:line="360" w:lineRule="auto"/>
        <w:ind w:firstLine="480" w:firstLineChars="200"/>
        <w:rPr>
          <w:rFonts w:hint="eastAsia" w:ascii="宋体" w:hAnsi="宋体" w:cs="宋体"/>
          <w:sz w:val="24"/>
        </w:rPr>
      </w:pPr>
      <w:r>
        <w:rPr>
          <w:rFonts w:hint="eastAsia" w:ascii="宋体" w:hAnsi="宋体" w:cs="宋体"/>
          <w:sz w:val="24"/>
        </w:rPr>
        <w:t>3、验收报告等双方协商需提交的资料。</w:t>
      </w:r>
    </w:p>
    <w:p>
      <w:pPr>
        <w:snapToGrid w:val="0"/>
        <w:spacing w:line="360" w:lineRule="auto"/>
        <w:ind w:firstLine="482" w:firstLineChars="200"/>
        <w:rPr>
          <w:rFonts w:hint="eastAsia" w:ascii="宋体" w:hAnsi="宋体" w:cs="宋体"/>
          <w:b/>
          <w:sz w:val="24"/>
        </w:rPr>
      </w:pPr>
      <w:r>
        <w:rPr>
          <w:rFonts w:hint="eastAsia" w:ascii="宋体" w:hAnsi="宋体" w:cs="宋体"/>
          <w:b/>
          <w:sz w:val="24"/>
        </w:rPr>
        <w:t>（</w:t>
      </w:r>
      <w:r>
        <w:rPr>
          <w:rFonts w:hint="eastAsia" w:ascii="宋体" w:hAnsi="宋体" w:cs="宋体"/>
          <w:b/>
          <w:sz w:val="24"/>
          <w:lang w:val="en-US" w:eastAsia="zh-CN"/>
        </w:rPr>
        <w:t>七</w:t>
      </w:r>
      <w:r>
        <w:rPr>
          <w:rFonts w:hint="eastAsia" w:ascii="宋体" w:hAnsi="宋体" w:cs="宋体"/>
          <w:b/>
          <w:sz w:val="24"/>
        </w:rPr>
        <w:t>）违约责任条款</w:t>
      </w:r>
    </w:p>
    <w:p>
      <w:pPr>
        <w:snapToGrid w:val="0"/>
        <w:spacing w:line="360" w:lineRule="auto"/>
        <w:ind w:firstLine="480" w:firstLineChars="200"/>
        <w:rPr>
          <w:rFonts w:hint="eastAsia" w:ascii="宋体" w:hAnsi="宋体" w:cs="宋体"/>
          <w:sz w:val="24"/>
        </w:rPr>
      </w:pPr>
      <w:r>
        <w:rPr>
          <w:rFonts w:hint="eastAsia" w:ascii="宋体" w:hAnsi="宋体" w:cs="宋体"/>
          <w:sz w:val="24"/>
        </w:rPr>
        <w:t>1、在采购周期内，采购人有权对窗帘及布类等质量随时进行抽查，并对未执行相关质量标准的</w:t>
      </w:r>
      <w:r>
        <w:rPr>
          <w:rFonts w:hint="eastAsia" w:ascii="宋体" w:hAnsi="宋体" w:cs="宋体"/>
          <w:sz w:val="24"/>
          <w:lang w:eastAsia="zh-CN"/>
        </w:rPr>
        <w:t>成交供应商</w:t>
      </w:r>
      <w:r>
        <w:rPr>
          <w:rFonts w:hint="eastAsia" w:ascii="宋体" w:hAnsi="宋体" w:cs="宋体"/>
          <w:sz w:val="24"/>
        </w:rPr>
        <w:t>进行警告和处罚，情节较轻的处以警告，情节较重的没收全部履约保证金及解除采购合同，并追究造成损失的赔偿责任。</w:t>
      </w:r>
    </w:p>
    <w:p>
      <w:pPr>
        <w:snapToGrid w:val="0"/>
        <w:spacing w:line="360" w:lineRule="auto"/>
        <w:ind w:firstLine="480" w:firstLineChars="200"/>
        <w:rPr>
          <w:rFonts w:hint="eastAsia" w:ascii="宋体" w:hAnsi="宋体" w:cs="宋体"/>
          <w:sz w:val="24"/>
        </w:rPr>
      </w:pPr>
      <w:r>
        <w:rPr>
          <w:rFonts w:hint="eastAsia" w:ascii="宋体" w:hAnsi="宋体" w:cs="宋体"/>
          <w:sz w:val="24"/>
        </w:rPr>
        <w:t>2、对伪造、涂改质量检验报告或不正当手段获取质量检验报告以次充好的</w:t>
      </w:r>
      <w:r>
        <w:rPr>
          <w:rFonts w:hint="eastAsia" w:ascii="宋体" w:hAnsi="宋体" w:cs="宋体"/>
          <w:sz w:val="24"/>
          <w:lang w:eastAsia="zh-CN"/>
        </w:rPr>
        <w:t>成交供应商</w:t>
      </w:r>
      <w:r>
        <w:rPr>
          <w:rFonts w:hint="eastAsia" w:ascii="宋体" w:hAnsi="宋体" w:cs="宋体"/>
          <w:sz w:val="24"/>
        </w:rPr>
        <w:t>，采购人有权没收全部履约保证金及取消其中标资格并追究其法律责任。</w:t>
      </w:r>
    </w:p>
    <w:p>
      <w:pPr>
        <w:snapToGrid w:val="0"/>
        <w:spacing w:line="360" w:lineRule="auto"/>
        <w:ind w:firstLine="480" w:firstLineChars="200"/>
      </w:pPr>
      <w:r>
        <w:rPr>
          <w:rFonts w:hint="eastAsia" w:ascii="宋体" w:hAnsi="宋体" w:cs="宋体"/>
          <w:sz w:val="24"/>
        </w:rPr>
        <w:t>3、</w:t>
      </w:r>
      <w:r>
        <w:rPr>
          <w:rFonts w:hint="eastAsia" w:ascii="宋体" w:hAnsi="宋体" w:cs="宋体"/>
          <w:sz w:val="24"/>
          <w:lang w:eastAsia="zh-CN"/>
        </w:rPr>
        <w:t>成交供应商</w:t>
      </w:r>
      <w:r>
        <w:rPr>
          <w:rFonts w:hint="eastAsia" w:ascii="宋体" w:hAnsi="宋体" w:cs="宋体"/>
          <w:sz w:val="24"/>
        </w:rPr>
        <w:t>不得将窗帘及布类等生产供应权转包、分包给其他生产厂家或在市场上自行购买。一经发现将取消其供货资格并没收全部履约保证金。</w:t>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楷体_GB2312">
    <w:altName w:val="楷体"/>
    <w:panose1 w:val="00000000000000000000"/>
    <w:charset w:val="86"/>
    <w:family w:val="modern"/>
    <w:pitch w:val="default"/>
    <w:sig w:usb0="00000000" w:usb1="00000000" w:usb2="00000010" w:usb3="00000000" w:csb0="00040000" w:csb1="00000000"/>
  </w:font>
  <w:font w:name="楷体">
    <w:panose1 w:val="02010609060101010101"/>
    <w:charset w:val="86"/>
    <w:family w:val="auto"/>
    <w:pitch w:val="default"/>
    <w:sig w:usb0="800002BF" w:usb1="38CF7CFA" w:usb2="00000016" w:usb3="00000000" w:csb0="0004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00000D"/>
    <w:multiLevelType w:val="singleLevel"/>
    <w:tmpl w:val="0000000D"/>
    <w:lvl w:ilvl="0" w:tentative="0">
      <w:start w:val="1"/>
      <w:numFmt w:val="decimal"/>
      <w:suff w:val="nothing"/>
      <w:lvlText w:val="%1."/>
      <w:lvlJc w:val="left"/>
    </w:lvl>
  </w:abstractNum>
  <w:abstractNum w:abstractNumId="1">
    <w:nsid w:val="00000012"/>
    <w:multiLevelType w:val="singleLevel"/>
    <w:tmpl w:val="00000012"/>
    <w:lvl w:ilvl="0" w:tentative="0">
      <w:start w:val="0"/>
      <w:numFmt w:val="decimal"/>
      <w:lvlText w:val=""/>
      <w:lvlJc w:val="left"/>
    </w:lvl>
  </w:abstractNum>
  <w:abstractNum w:abstractNumId="2">
    <w:nsid w:val="00000014"/>
    <w:multiLevelType w:val="multilevel"/>
    <w:tmpl w:val="00000014"/>
    <w:lvl w:ilvl="0" w:tentative="0">
      <w:start w:val="0"/>
      <w:numFmt w:val="decimal"/>
      <w:lvlText w:val=""/>
      <w:lvlJc w:val="left"/>
    </w:lvl>
    <w:lvl w:ilvl="1" w:tentative="0">
      <w:start w:val="0"/>
      <w:numFmt w:val="decimal"/>
      <w:lvlText w:val=""/>
      <w:lvlJc w:val="left"/>
    </w:lvl>
    <w:lvl w:ilvl="2" w:tentative="0">
      <w:start w:val="0"/>
      <w:numFmt w:val="decimal"/>
      <w:lvlText w:val=""/>
      <w:lvlJc w:val="left"/>
    </w:lvl>
    <w:lvl w:ilvl="3" w:tentative="0">
      <w:start w:val="0"/>
      <w:numFmt w:val="decimal"/>
      <w:lvlText w:val=""/>
      <w:lvlJc w:val="left"/>
    </w:lvl>
    <w:lvl w:ilvl="4" w:tentative="0">
      <w:start w:val="0"/>
      <w:numFmt w:val="decimal"/>
      <w:lvlText w:val=""/>
      <w:lvlJc w:val="left"/>
    </w:lvl>
    <w:lvl w:ilvl="5" w:tentative="0">
      <w:start w:val="0"/>
      <w:numFmt w:val="decimal"/>
      <w:lvlText w:val=""/>
      <w:lvlJc w:val="left"/>
    </w:lvl>
    <w:lvl w:ilvl="6" w:tentative="0">
      <w:start w:val="0"/>
      <w:numFmt w:val="decimal"/>
      <w:lvlText w:val=""/>
      <w:lvlJc w:val="left"/>
    </w:lvl>
    <w:lvl w:ilvl="7" w:tentative="0">
      <w:start w:val="0"/>
      <w:numFmt w:val="decimal"/>
      <w:lvlText w:val=""/>
      <w:lvlJc w:val="left"/>
    </w:lvl>
    <w:lvl w:ilvl="8" w:tentative="0">
      <w:start w:val="0"/>
      <w:numFmt w:val="decimal"/>
      <w:lvlText w:val=""/>
      <w:lvlJc w:val="left"/>
    </w:lvl>
  </w:abstractNum>
  <w:abstractNum w:abstractNumId="3">
    <w:nsid w:val="00000017"/>
    <w:multiLevelType w:val="multilevel"/>
    <w:tmpl w:val="00000017"/>
    <w:lvl w:ilvl="0" w:tentative="0">
      <w:start w:val="0"/>
      <w:numFmt w:val="decimal"/>
      <w:lvlText w:val=""/>
      <w:lvlJc w:val="left"/>
    </w:lvl>
    <w:lvl w:ilvl="1" w:tentative="0">
      <w:start w:val="0"/>
      <w:numFmt w:val="decimal"/>
      <w:lvlText w:val=""/>
      <w:lvlJc w:val="left"/>
    </w:lvl>
    <w:lvl w:ilvl="2" w:tentative="0">
      <w:start w:val="0"/>
      <w:numFmt w:val="decimal"/>
      <w:lvlText w:val=""/>
      <w:lvlJc w:val="left"/>
    </w:lvl>
    <w:lvl w:ilvl="3" w:tentative="0">
      <w:start w:val="0"/>
      <w:numFmt w:val="decimal"/>
      <w:lvlText w:val=""/>
      <w:lvlJc w:val="left"/>
    </w:lvl>
    <w:lvl w:ilvl="4" w:tentative="0">
      <w:start w:val="0"/>
      <w:numFmt w:val="decimal"/>
      <w:lvlText w:val=""/>
      <w:lvlJc w:val="left"/>
    </w:lvl>
    <w:lvl w:ilvl="5" w:tentative="0">
      <w:start w:val="0"/>
      <w:numFmt w:val="decimal"/>
      <w:lvlText w:val=""/>
      <w:lvlJc w:val="left"/>
    </w:lvl>
    <w:lvl w:ilvl="6" w:tentative="0">
      <w:start w:val="0"/>
      <w:numFmt w:val="decimal"/>
      <w:lvlText w:val=""/>
      <w:lvlJc w:val="left"/>
    </w:lvl>
    <w:lvl w:ilvl="7" w:tentative="0">
      <w:start w:val="0"/>
      <w:numFmt w:val="decimal"/>
      <w:lvlText w:val=""/>
      <w:lvlJc w:val="left"/>
    </w:lvl>
    <w:lvl w:ilvl="8" w:tentative="0">
      <w:start w:val="0"/>
      <w:numFmt w:val="decimal"/>
      <w:lvlText w:val=""/>
      <w:lvlJc w:val="left"/>
    </w:lvl>
  </w:abstractNum>
  <w:abstractNum w:abstractNumId="4">
    <w:nsid w:val="06FB1861"/>
    <w:multiLevelType w:val="singleLevel"/>
    <w:tmpl w:val="06FB1861"/>
    <w:lvl w:ilvl="0" w:tentative="0">
      <w:start w:val="11"/>
      <w:numFmt w:val="decimal"/>
      <w:suff w:val="nothing"/>
      <w:lvlText w:val="%1、"/>
      <w:lvlJc w:val="left"/>
    </w:lvl>
  </w:abstractNum>
  <w:num w:numId="1">
    <w:abstractNumId w:val="3"/>
  </w:num>
  <w:num w:numId="2">
    <w:abstractNumId w:val="4"/>
  </w:num>
  <w:num w:numId="3">
    <w:abstractNumId w:val="2"/>
  </w:num>
  <w:num w:numId="4">
    <w:abstractNumId w:val="1"/>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7"/>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TJkMjExMTU2MjcyNTYxYmUwOTUzMmZiY2ZkNmUzOTMifQ=="/>
  </w:docVars>
  <w:rsids>
    <w:rsidRoot w:val="475618C5"/>
    <w:rsid w:val="00874813"/>
    <w:rsid w:val="1151790C"/>
    <w:rsid w:val="3012416F"/>
    <w:rsid w:val="44E777A8"/>
    <w:rsid w:val="475618C5"/>
    <w:rsid w:val="49A56024"/>
    <w:rsid w:val="4C094C3C"/>
    <w:rsid w:val="61163F02"/>
    <w:rsid w:val="6BAF7CB0"/>
    <w:rsid w:val="79612EC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character" w:default="1" w:styleId="6">
    <w:name w:val="Default Paragraph Font"/>
    <w:semiHidden/>
    <w:qFormat/>
    <w:uiPriority w:val="0"/>
  </w:style>
  <w:style w:type="table" w:default="1" w:styleId="5">
    <w:name w:val="Normal Table"/>
    <w:semiHidden/>
    <w:qFormat/>
    <w:uiPriority w:val="0"/>
    <w:tblPr>
      <w:tblCellMar>
        <w:top w:w="0" w:type="dxa"/>
        <w:left w:w="108" w:type="dxa"/>
        <w:bottom w:w="0" w:type="dxa"/>
        <w:right w:w="108" w:type="dxa"/>
      </w:tblCellMar>
    </w:tblPr>
  </w:style>
  <w:style w:type="paragraph" w:styleId="2">
    <w:name w:val="Normal Indent"/>
    <w:basedOn w:val="1"/>
    <w:next w:val="3"/>
    <w:qFormat/>
    <w:uiPriority w:val="0"/>
    <w:pPr>
      <w:ind w:firstLine="420"/>
    </w:pPr>
    <w:rPr>
      <w:szCs w:val="20"/>
    </w:rPr>
  </w:style>
  <w:style w:type="paragraph" w:customStyle="1" w:styleId="3">
    <w:name w:val="Default"/>
    <w:qForma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 w:type="paragraph" w:styleId="4">
    <w:name w:val="Body Text"/>
    <w:basedOn w:val="1"/>
    <w:qFormat/>
    <w:uiPriority w:val="0"/>
    <w:pPr>
      <w:spacing w:line="480" w:lineRule="atLeast"/>
    </w:pPr>
    <w:rPr>
      <w:rFonts w:ascii="楷体_GB2312" w:eastAsia="楷体_GB2312"/>
      <w:b/>
      <w:kern w:val="0"/>
      <w:sz w:val="30"/>
      <w:szCs w:val="20"/>
    </w:rPr>
  </w:style>
</w:styles>
</file>

<file path=word/_rels/document.xml.rels><?xml version="1.0" encoding="UTF-8" standalone="yes"?>
<Relationships xmlns="http://schemas.openxmlformats.org/package/2006/relationships"><Relationship Id="rId9" Type="http://schemas.openxmlformats.org/officeDocument/2006/relationships/image" Target="media/image6.jpe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7" Type="http://schemas.openxmlformats.org/officeDocument/2006/relationships/fontTable" Target="fontTable.xml"/><Relationship Id="rId56" Type="http://schemas.openxmlformats.org/officeDocument/2006/relationships/numbering" Target="numbering.xml"/><Relationship Id="rId55" Type="http://schemas.openxmlformats.org/officeDocument/2006/relationships/image" Target="media/image52.png"/><Relationship Id="rId54" Type="http://schemas.openxmlformats.org/officeDocument/2006/relationships/image" Target="media/image51.png"/><Relationship Id="rId53" Type="http://schemas.openxmlformats.org/officeDocument/2006/relationships/image" Target="media/image50.png"/><Relationship Id="rId52" Type="http://schemas.openxmlformats.org/officeDocument/2006/relationships/image" Target="media/image49.png"/><Relationship Id="rId51" Type="http://schemas.openxmlformats.org/officeDocument/2006/relationships/image" Target="media/image48.png"/><Relationship Id="rId50" Type="http://schemas.openxmlformats.org/officeDocument/2006/relationships/image" Target="media/image47.png"/><Relationship Id="rId5" Type="http://schemas.openxmlformats.org/officeDocument/2006/relationships/image" Target="media/image2.png"/><Relationship Id="rId49" Type="http://schemas.openxmlformats.org/officeDocument/2006/relationships/image" Target="media/image46.png"/><Relationship Id="rId48" Type="http://schemas.openxmlformats.org/officeDocument/2006/relationships/image" Target="media/image45.png"/><Relationship Id="rId47" Type="http://schemas.openxmlformats.org/officeDocument/2006/relationships/image" Target="media/image44.png"/><Relationship Id="rId46" Type="http://schemas.openxmlformats.org/officeDocument/2006/relationships/image" Target="media/image43.png"/><Relationship Id="rId45" Type="http://schemas.openxmlformats.org/officeDocument/2006/relationships/image" Target="media/image42.png"/><Relationship Id="rId44" Type="http://schemas.openxmlformats.org/officeDocument/2006/relationships/image" Target="media/image41.png"/><Relationship Id="rId43" Type="http://schemas.openxmlformats.org/officeDocument/2006/relationships/image" Target="media/image40.jpeg"/><Relationship Id="rId42" Type="http://schemas.openxmlformats.org/officeDocument/2006/relationships/image" Target="media/image39.png"/><Relationship Id="rId41" Type="http://schemas.openxmlformats.org/officeDocument/2006/relationships/image" Target="media/image38.png"/><Relationship Id="rId40" Type="http://schemas.openxmlformats.org/officeDocument/2006/relationships/image" Target="media/image37.png"/><Relationship Id="rId4" Type="http://schemas.openxmlformats.org/officeDocument/2006/relationships/image" Target="media/image1.png"/><Relationship Id="rId39" Type="http://schemas.openxmlformats.org/officeDocument/2006/relationships/image" Target="media/image36.png"/><Relationship Id="rId38" Type="http://schemas.openxmlformats.org/officeDocument/2006/relationships/image" Target="media/image35.png"/><Relationship Id="rId37" Type="http://schemas.openxmlformats.org/officeDocument/2006/relationships/image" Target="media/image34.png"/><Relationship Id="rId36" Type="http://schemas.openxmlformats.org/officeDocument/2006/relationships/image" Target="media/image33.png"/><Relationship Id="rId35" Type="http://schemas.openxmlformats.org/officeDocument/2006/relationships/image" Target="media/image32.png"/><Relationship Id="rId34" Type="http://schemas.openxmlformats.org/officeDocument/2006/relationships/image" Target="media/image31.png"/><Relationship Id="rId33" Type="http://schemas.openxmlformats.org/officeDocument/2006/relationships/image" Target="media/image30.png"/><Relationship Id="rId32" Type="http://schemas.openxmlformats.org/officeDocument/2006/relationships/image" Target="media/image29.jpeg"/><Relationship Id="rId31" Type="http://schemas.openxmlformats.org/officeDocument/2006/relationships/image" Target="media/image28.jpeg"/><Relationship Id="rId30" Type="http://schemas.openxmlformats.org/officeDocument/2006/relationships/image" Target="media/image27.png"/><Relationship Id="rId3" Type="http://schemas.openxmlformats.org/officeDocument/2006/relationships/theme" Target="theme/theme1.xml"/><Relationship Id="rId29" Type="http://schemas.openxmlformats.org/officeDocument/2006/relationships/image" Target="media/image26.png"/><Relationship Id="rId28" Type="http://schemas.openxmlformats.org/officeDocument/2006/relationships/image" Target="media/image25.png"/><Relationship Id="rId27" Type="http://schemas.openxmlformats.org/officeDocument/2006/relationships/image" Target="media/image24.jpeg"/><Relationship Id="rId26" Type="http://schemas.openxmlformats.org/officeDocument/2006/relationships/image" Target="media/image23.png"/><Relationship Id="rId25" Type="http://schemas.openxmlformats.org/officeDocument/2006/relationships/image" Target="media/image22.png"/><Relationship Id="rId24" Type="http://schemas.openxmlformats.org/officeDocument/2006/relationships/image" Target="media/image21.png"/><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jpeg"/><Relationship Id="rId15" Type="http://schemas.openxmlformats.org/officeDocument/2006/relationships/image" Target="media/image12.jpe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31</Pages>
  <Words>12270</Words>
  <Characters>14566</Characters>
  <Lines>0</Lines>
  <Paragraphs>0</Paragraphs>
  <TotalTime>237</TotalTime>
  <ScaleCrop>false</ScaleCrop>
  <LinksUpToDate>false</LinksUpToDate>
  <CharactersWithSpaces>14666</CharactersWithSpaces>
  <Application>WPS Office_11.1.0.12763_F1E327BC-269C-435d-A152-05C5408002CA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2023-06-02T07:15:00Z</dcterms:created>
  <dc:creator>有德招标-李小姐</dc:creator>
  <cp:lastModifiedBy>黄秉勋</cp:lastModifiedBy>
  <dcterms:modified xsi:type="dcterms:W3CDTF">2024-09-24T08:10:15Z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2052-11.1.0.12763</vt:lpwstr>
  </property>
  <property fmtid="{D5CDD505-2E9C-101B-9397-08002B2CF9AE}" pid="3" name="ICV">
    <vt:lpwstr>DF840DCFBBB34FA8980E7B2642996477_11</vt:lpwstr>
  </property>
</Properties>
</file>