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项目需求</w:t>
      </w:r>
    </w:p>
    <w:p>
      <w:pPr>
        <w:pStyle w:val="2"/>
      </w:pPr>
    </w:p>
    <w:p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1.组织我院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全院在职女职工工会会员</w:t>
      </w:r>
      <w:r>
        <w:rPr>
          <w:rFonts w:ascii="Times New Roman" w:hAnsi="Times New Roman" w:eastAsia="仿宋_GB2312" w:cs="Times New Roman"/>
          <w:sz w:val="30"/>
          <w:szCs w:val="30"/>
        </w:rPr>
        <w:t>；分批次组织职工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半天</w:t>
      </w:r>
      <w:r>
        <w:rPr>
          <w:rFonts w:ascii="Times New Roman" w:hAnsi="Times New Roman" w:eastAsia="仿宋_GB2312" w:cs="Times New Roman"/>
          <w:sz w:val="30"/>
          <w:szCs w:val="30"/>
        </w:rPr>
        <w:t>游，职工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人数约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2000</w:t>
      </w:r>
      <w:r>
        <w:rPr>
          <w:rFonts w:ascii="Times New Roman" w:hAnsi="Times New Roman" w:eastAsia="仿宋_GB2312" w:cs="Times New Roman"/>
          <w:sz w:val="30"/>
          <w:szCs w:val="30"/>
        </w:rPr>
        <w:t>人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实际报名出游人数不确定</w:t>
      </w:r>
      <w:r>
        <w:rPr>
          <w:rFonts w:ascii="Times New Roman" w:hAnsi="Times New Roman" w:eastAsia="仿宋_GB2312" w:cs="Times New Roman"/>
          <w:sz w:val="30"/>
          <w:szCs w:val="30"/>
        </w:rPr>
        <w:t>。</w:t>
      </w:r>
    </w:p>
    <w:p>
      <w:pPr>
        <w:spacing w:line="520" w:lineRule="exact"/>
        <w:ind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2.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活动目的地分别是：广州市范围内：海珠湖公园、海珠湿地公园、荔枝湾公园、云台花园、越秀公园、华南农业大学等；上车地点：番禺院区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/>
        </w:rPr>
        <w:t>兴南大道521号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及越秀院区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/>
        </w:rPr>
        <w:t>广园西路13号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预定的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活动时间：3月9日、16日、23日、30日（每周六半天）</w:t>
      </w:r>
    </w:p>
    <w:p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3.服务内容：按采购人的要求进行线路设计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门票购买</w:t>
      </w:r>
      <w:r>
        <w:rPr>
          <w:rFonts w:ascii="Times New Roman" w:hAnsi="Times New Roman" w:eastAsia="仿宋_GB2312" w:cs="Times New Roman"/>
          <w:sz w:val="30"/>
          <w:szCs w:val="30"/>
        </w:rPr>
        <w:t>、报名信息收集、组织参加人员实名签到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、</w:t>
      </w:r>
      <w:r>
        <w:rPr>
          <w:rFonts w:ascii="Times New Roman" w:hAnsi="Times New Roman" w:eastAsia="仿宋_GB2312" w:cs="Times New Roman"/>
          <w:sz w:val="30"/>
          <w:szCs w:val="30"/>
        </w:rPr>
        <w:t>负责拍集体照及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按准备内部</w:t>
      </w:r>
      <w:r>
        <w:rPr>
          <w:rFonts w:ascii="Times New Roman" w:hAnsi="Times New Roman" w:eastAsia="仿宋_GB2312" w:cs="Times New Roman"/>
          <w:sz w:val="30"/>
          <w:szCs w:val="30"/>
        </w:rPr>
        <w:t>费用报销资料等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以及按要求</w:t>
      </w:r>
      <w:r>
        <w:rPr>
          <w:rFonts w:ascii="Times New Roman" w:hAnsi="Times New Roman" w:eastAsia="仿宋_GB2312" w:cs="Times New Roman"/>
          <w:sz w:val="30"/>
          <w:szCs w:val="30"/>
        </w:rPr>
        <w:t>提供优质全陪及地陪导游服务；车辆配备充足，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车龄5年内，</w:t>
      </w:r>
      <w:r>
        <w:rPr>
          <w:rFonts w:ascii="Times New Roman" w:hAnsi="Times New Roman" w:eastAsia="仿宋_GB2312" w:cs="Times New Roman"/>
          <w:sz w:val="30"/>
          <w:szCs w:val="30"/>
        </w:rPr>
        <w:t>车况良好、干净整洁，司机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需持有相关部门要求的有效证件，</w:t>
      </w:r>
      <w:r>
        <w:rPr>
          <w:rFonts w:ascii="Times New Roman" w:hAnsi="Times New Roman" w:eastAsia="仿宋_GB2312" w:cs="Times New Roman"/>
          <w:sz w:val="30"/>
          <w:szCs w:val="30"/>
        </w:rPr>
        <w:t>熟悉线路和路况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服务态度良良</w:t>
      </w:r>
      <w:r>
        <w:rPr>
          <w:rFonts w:ascii="Times New Roman" w:hAnsi="Times New Roman" w:eastAsia="仿宋_GB2312" w:cs="Times New Roman"/>
          <w:sz w:val="30"/>
          <w:szCs w:val="30"/>
        </w:rPr>
        <w:t>；购买旅行社责任险、个人意外保险等保险，确保安全第一。</w:t>
      </w:r>
    </w:p>
    <w:p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5</w:t>
      </w:r>
      <w:r>
        <w:rPr>
          <w:rFonts w:ascii="Times New Roman" w:hAnsi="Times New Roman" w:eastAsia="仿宋_GB2312" w:cs="Times New Roman"/>
          <w:sz w:val="30"/>
          <w:szCs w:val="30"/>
        </w:rPr>
        <w:t>.定点旅行社不得部分转让或全部转让其履行的合同义务，同时保证采购人有获得优先服务的权利，做到热情周到，方便快捷，提供优质服务。</w:t>
      </w:r>
    </w:p>
    <w:p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6.</w:t>
      </w:r>
      <w:r>
        <w:rPr>
          <w:rFonts w:ascii="Times New Roman" w:hAnsi="Times New Roman" w:eastAsia="仿宋_GB2312" w:cs="Times New Roman"/>
          <w:sz w:val="30"/>
          <w:szCs w:val="30"/>
        </w:rPr>
        <w:t>应安排有项目负责人及相关服务对接人员，设有服务热线电话和服务质量投诉电话。</w:t>
      </w:r>
    </w:p>
    <w:p>
      <w:pPr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7.</w:t>
      </w:r>
      <w:r>
        <w:rPr>
          <w:rFonts w:ascii="Times New Roman" w:hAnsi="Times New Roman" w:eastAsia="仿宋_GB2312" w:cs="Times New Roman"/>
          <w:sz w:val="30"/>
          <w:szCs w:val="30"/>
        </w:rPr>
        <w:t>在合作期限内，若因旅行社服务不到位、组织不好等原因，采购方收到职工合理投诉三次及以上或视发生事故的影响程度，采购方有权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无责任</w:t>
      </w:r>
      <w:r>
        <w:rPr>
          <w:rFonts w:ascii="Times New Roman" w:hAnsi="Times New Roman" w:eastAsia="仿宋_GB2312" w:cs="Times New Roman"/>
          <w:sz w:val="30"/>
          <w:szCs w:val="30"/>
        </w:rPr>
        <w:t>解除与该旅行社的合作。</w:t>
      </w:r>
    </w:p>
    <w:p>
      <w:pPr>
        <w:pStyle w:val="2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注：前来参加议价的供应商默认能完全响应以上需求，如有不能响应的部分，请在议价文件中说明清楚。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JkMjExMTU2MjcyNTYxYmUwOTUzMmZiY2ZkNmUzOTMifQ=="/>
  </w:docVars>
  <w:rsids>
    <w:rsidRoot w:val="00AF6245"/>
    <w:rsid w:val="000A6A5A"/>
    <w:rsid w:val="000B58E0"/>
    <w:rsid w:val="000F3010"/>
    <w:rsid w:val="00565E39"/>
    <w:rsid w:val="00572FEB"/>
    <w:rsid w:val="00906D38"/>
    <w:rsid w:val="00AF6245"/>
    <w:rsid w:val="00EE79E6"/>
    <w:rsid w:val="00F434EE"/>
    <w:rsid w:val="00FA0AB2"/>
    <w:rsid w:val="050A1E8B"/>
    <w:rsid w:val="0AD930EA"/>
    <w:rsid w:val="14E74A82"/>
    <w:rsid w:val="16106E2D"/>
    <w:rsid w:val="169031E6"/>
    <w:rsid w:val="16E62F05"/>
    <w:rsid w:val="1C8E53D9"/>
    <w:rsid w:val="211D38D7"/>
    <w:rsid w:val="21425423"/>
    <w:rsid w:val="234072AB"/>
    <w:rsid w:val="243C38AD"/>
    <w:rsid w:val="36574D5F"/>
    <w:rsid w:val="42903751"/>
    <w:rsid w:val="45606B33"/>
    <w:rsid w:val="531C63E1"/>
    <w:rsid w:val="58C63DE9"/>
    <w:rsid w:val="60F021B4"/>
    <w:rsid w:val="66D74F4C"/>
    <w:rsid w:val="6723777C"/>
    <w:rsid w:val="67F84004"/>
    <w:rsid w:val="67FC1454"/>
    <w:rsid w:val="6B852A86"/>
    <w:rsid w:val="6C8E0F76"/>
    <w:rsid w:val="726B1096"/>
    <w:rsid w:val="754C7C9D"/>
    <w:rsid w:val="7729002A"/>
    <w:rsid w:val="7D732CE1"/>
    <w:rsid w:val="7EA164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1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53D48-DB77-4B55-A995-F689438687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520</Characters>
  <Lines>9</Lines>
  <Paragraphs>2</Paragraphs>
  <TotalTime>193</TotalTime>
  <ScaleCrop>false</ScaleCrop>
  <LinksUpToDate>false</LinksUpToDate>
  <CharactersWithSpaces>520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2021-04-16T06:35:00Z</dcterms:created>
  <dc:creator>netuser</dc:creator>
  <cp:lastModifiedBy>黄秉勋</cp:lastModifiedBy>
  <dcterms:modified xsi:type="dcterms:W3CDTF">2024-02-26T09:13:24Z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276D3F62F16F429A8928695F3651B9CA</vt:lpwstr>
  </property>
</Properties>
</file>